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532"/>
        <w:gridCol w:w="768"/>
        <w:gridCol w:w="5376"/>
        <w:gridCol w:w="1199"/>
        <w:gridCol w:w="595"/>
      </w:tblGrid>
      <w:tr w:rsidR="00E5089B" w:rsidRPr="00E5089B" w:rsidTr="00E5089B">
        <w:trPr>
          <w:trHeight w:val="6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sk-SK"/>
              </w:rPr>
            </w:pPr>
            <w:r w:rsidRPr="00E5089B"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sk-SK"/>
              </w:rPr>
              <w:t>C. Armáda a bezpečnosť  </w:t>
            </w:r>
          </w:p>
        </w:tc>
      </w:tr>
      <w:tr w:rsidR="00E5089B" w:rsidRPr="00E5089B" w:rsidTr="00E5089B">
        <w:trPr>
          <w:trHeight w:val="6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Vojenská správa a  vojenské organizácie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23434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Posádkové veliteľstvo Považská Bystrica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1945-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0,03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23443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Vojenský pohotovostný oddiel, 8. rota </w:t>
            </w:r>
            <w:proofErr w:type="spellStart"/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Pov.Bystrica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1944-1945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0,1</w:t>
            </w:r>
          </w:p>
        </w:tc>
      </w:tr>
      <w:tr w:rsidR="00E5089B" w:rsidRPr="00E5089B" w:rsidTr="00E5089B">
        <w:trPr>
          <w:trHeight w:val="6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E5089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Hlinkova</w:t>
            </w:r>
            <w:proofErr w:type="spellEnd"/>
            <w:r w:rsidRPr="00E5089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 xml:space="preserve"> garda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23435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Červený Kameň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1939-1942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0,06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23436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Dolný Lies</w:t>
            </w:r>
            <w:bookmarkStart w:id="0" w:name="_GoBack"/>
            <w:bookmarkEnd w:id="0"/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kov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1938-1941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0,03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23437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Miestne veliteľstvo Hlinkovej gardy </w:t>
            </w:r>
            <w:proofErr w:type="spellStart"/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Klobušice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1938-1941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0,06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23438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Košeca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1938-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0,02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23439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Lednica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1938-1943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0,06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23440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Pruské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1940-1941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0,05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23441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Púchov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1939-1942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0,06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C.2.1.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23442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Miestne veliteľstvo Hlinkovej gardy Zliechov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1938-1945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0,06</w:t>
            </w:r>
          </w:p>
        </w:tc>
      </w:tr>
      <w:tr w:rsidR="00E5089B" w:rsidRPr="00E5089B" w:rsidTr="00E5089B">
        <w:trPr>
          <w:trHeight w:val="6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Veliteľstvá brannej výchovy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C.2.4.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23444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Okresný výbor brannosti Ilava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1935-1943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0,04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C.2.4.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23445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Okresné veliteľstvo brannej výchovy Považská Bystrica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1944-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0,02</w:t>
            </w:r>
          </w:p>
        </w:tc>
      </w:tr>
      <w:tr w:rsidR="00E5089B" w:rsidRPr="00E5089B" w:rsidTr="00E5089B">
        <w:trPr>
          <w:trHeight w:val="6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Žandárske stanice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C.5.3.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606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23812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Žandárska stanica Ladce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1920-1939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0,36</w:t>
            </w:r>
          </w:p>
        </w:tc>
      </w:tr>
      <w:tr w:rsidR="00E5089B" w:rsidRPr="00E5089B" w:rsidTr="00E5089B">
        <w:trPr>
          <w:trHeight w:val="62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C.5.3.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23446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Žandárska stanica Považská Bystrica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1882-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9B" w:rsidRPr="00E5089B" w:rsidRDefault="00E5089B" w:rsidP="00E508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E5089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0,02</w:t>
            </w:r>
          </w:p>
        </w:tc>
      </w:tr>
    </w:tbl>
    <w:p w:rsidR="003469FC" w:rsidRDefault="003469FC"/>
    <w:sectPr w:rsidR="0034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B"/>
    <w:rsid w:val="00042DBD"/>
    <w:rsid w:val="00097B0F"/>
    <w:rsid w:val="000D5339"/>
    <w:rsid w:val="0012310C"/>
    <w:rsid w:val="00133C12"/>
    <w:rsid w:val="001638A0"/>
    <w:rsid w:val="00240BFD"/>
    <w:rsid w:val="003469FC"/>
    <w:rsid w:val="003E206B"/>
    <w:rsid w:val="00437FEF"/>
    <w:rsid w:val="00472DF8"/>
    <w:rsid w:val="004B501F"/>
    <w:rsid w:val="00507233"/>
    <w:rsid w:val="005475C3"/>
    <w:rsid w:val="00576BB2"/>
    <w:rsid w:val="00762720"/>
    <w:rsid w:val="007B0094"/>
    <w:rsid w:val="007E6C9E"/>
    <w:rsid w:val="008652FE"/>
    <w:rsid w:val="00875B0F"/>
    <w:rsid w:val="008E2AAD"/>
    <w:rsid w:val="008F20A0"/>
    <w:rsid w:val="00A83827"/>
    <w:rsid w:val="00AA7583"/>
    <w:rsid w:val="00AC07CC"/>
    <w:rsid w:val="00C01E78"/>
    <w:rsid w:val="00CB76E2"/>
    <w:rsid w:val="00CD502C"/>
    <w:rsid w:val="00DF13DB"/>
    <w:rsid w:val="00E5089B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Juračková</dc:creator>
  <cp:lastModifiedBy>Vlasta Juračková</cp:lastModifiedBy>
  <cp:revision>1</cp:revision>
  <dcterms:created xsi:type="dcterms:W3CDTF">2021-03-23T11:47:00Z</dcterms:created>
  <dcterms:modified xsi:type="dcterms:W3CDTF">2021-03-23T11:49:00Z</dcterms:modified>
</cp:coreProperties>
</file>