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A9A00" w14:textId="74322A0E" w:rsidR="009A48C7" w:rsidRDefault="009A48C7" w:rsidP="00BB1161">
      <w:pPr>
        <w:spacing w:after="0"/>
        <w:jc w:val="right"/>
        <w:rPr>
          <w:rFonts w:ascii="Calibri" w:hAnsi="Calibri" w:cs="Calibri"/>
        </w:rPr>
      </w:pPr>
      <w:bookmarkStart w:id="0" w:name="_GoBack"/>
      <w:bookmarkEnd w:id="0"/>
      <w:r w:rsidRPr="0093269D">
        <w:rPr>
          <w:rFonts w:ascii="Calibri" w:hAnsi="Calibri" w:cs="Calibri"/>
        </w:rPr>
        <w:t xml:space="preserve">Príloha </w:t>
      </w:r>
      <w:r w:rsidR="00C506F6">
        <w:rPr>
          <w:rFonts w:ascii="Calibri" w:hAnsi="Calibri" w:cs="Calibri"/>
        </w:rPr>
        <w:t xml:space="preserve">č. </w:t>
      </w:r>
      <w:r w:rsidR="003B4081">
        <w:rPr>
          <w:rFonts w:ascii="Calibri" w:hAnsi="Calibri" w:cs="Calibri"/>
        </w:rPr>
        <w:t>13</w:t>
      </w:r>
    </w:p>
    <w:p w14:paraId="10D2BE94" w14:textId="77777777"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14:paraId="7FE5FFAA" w14:textId="728799F1" w:rsidR="00AE2E52" w:rsidRPr="005D5D6D" w:rsidRDefault="002D697E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VY</w:t>
      </w:r>
      <w:r w:rsidR="00AE2E52" w:rsidRPr="005D5D6D">
        <w:rPr>
          <w:rFonts w:ascii="Calibri" w:hAnsi="Calibri" w:cs="Calibri"/>
          <w:b/>
          <w:sz w:val="32"/>
          <w:szCs w:val="32"/>
        </w:rPr>
        <w:t>HLÁSENIE O</w:t>
      </w:r>
      <w:r w:rsidR="001B3DB1">
        <w:rPr>
          <w:rFonts w:ascii="Calibri" w:hAnsi="Calibri" w:cs="Calibri"/>
          <w:b/>
          <w:sz w:val="32"/>
          <w:szCs w:val="32"/>
        </w:rPr>
        <w:t> </w:t>
      </w:r>
      <w:r w:rsidR="002E5B81">
        <w:rPr>
          <w:rFonts w:ascii="Calibri" w:hAnsi="Calibri" w:cs="Calibri"/>
          <w:b/>
          <w:sz w:val="32"/>
          <w:szCs w:val="32"/>
        </w:rPr>
        <w:t>NOVOVYTVORENOM</w:t>
      </w:r>
      <w:r w:rsidR="001B3DB1">
        <w:rPr>
          <w:rFonts w:ascii="Calibri" w:hAnsi="Calibri" w:cs="Calibri"/>
          <w:b/>
          <w:sz w:val="32"/>
          <w:szCs w:val="32"/>
        </w:rPr>
        <w:t xml:space="preserve"> PRACOVNOM MIESTE</w:t>
      </w:r>
    </w:p>
    <w:p w14:paraId="358E1D09" w14:textId="77777777" w:rsidR="00AE2E52" w:rsidRPr="006A1179" w:rsidRDefault="00AE2E52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27FCBAE9" w14:textId="77777777" w:rsidR="009D018D" w:rsidRDefault="009D018D" w:rsidP="00F6591F">
      <w:pPr>
        <w:spacing w:after="0"/>
        <w:jc w:val="both"/>
        <w:rPr>
          <w:rFonts w:cstheme="minorHAnsi"/>
        </w:rPr>
      </w:pPr>
    </w:p>
    <w:p w14:paraId="259B51EA" w14:textId="77777777" w:rsidR="00F6591F" w:rsidRPr="00731383" w:rsidRDefault="00F6591F" w:rsidP="00295418">
      <w:pPr>
        <w:spacing w:after="0"/>
        <w:jc w:val="both"/>
        <w:rPr>
          <w:rFonts w:cstheme="minorHAnsi"/>
        </w:rPr>
      </w:pPr>
      <w:r w:rsidRPr="00731383">
        <w:rPr>
          <w:rFonts w:cstheme="minorHAnsi"/>
        </w:rPr>
        <w:t>Ja, dole podpísaný/á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9"/>
      </w:tblGrid>
      <w:tr w:rsidR="005C12D9" w:rsidRPr="00731383" w14:paraId="3CCBAFA7" w14:textId="77777777" w:rsidTr="00E564FC">
        <w:tc>
          <w:tcPr>
            <w:tcW w:w="3261" w:type="dxa"/>
          </w:tcPr>
          <w:p w14:paraId="52A24C9B" w14:textId="0E66C551" w:rsidR="005C12D9" w:rsidRPr="00731383" w:rsidRDefault="00FD43EE" w:rsidP="009D018D">
            <w:pPr>
              <w:rPr>
                <w:rFonts w:cstheme="minorHAnsi"/>
              </w:rPr>
            </w:pPr>
            <w:r>
              <w:rPr>
                <w:rFonts w:cstheme="minorHAnsi"/>
              </w:rPr>
              <w:t>Názov obce:</w:t>
            </w:r>
          </w:p>
        </w:tc>
        <w:tc>
          <w:tcPr>
            <w:tcW w:w="5809" w:type="dxa"/>
            <w:vAlign w:val="bottom"/>
          </w:tcPr>
          <w:p w14:paraId="3761C4E7" w14:textId="77777777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5C12D9" w:rsidRPr="00731383" w14:paraId="78BD7101" w14:textId="77777777" w:rsidTr="00E564FC">
        <w:tc>
          <w:tcPr>
            <w:tcW w:w="3261" w:type="dxa"/>
          </w:tcPr>
          <w:p w14:paraId="6D1E7C6C" w14:textId="17AC6CD9" w:rsidR="005C12D9" w:rsidRPr="00731383" w:rsidRDefault="00FD43EE" w:rsidP="009D018D">
            <w:pPr>
              <w:rPr>
                <w:rFonts w:cstheme="minorHAnsi"/>
              </w:rPr>
            </w:pPr>
            <w:r>
              <w:rPr>
                <w:rFonts w:cstheme="minorHAnsi"/>
              </w:rPr>
              <w:t>Sídlo:</w:t>
            </w:r>
          </w:p>
        </w:tc>
        <w:tc>
          <w:tcPr>
            <w:tcW w:w="5809" w:type="dxa"/>
            <w:vAlign w:val="bottom"/>
          </w:tcPr>
          <w:p w14:paraId="45982482" w14:textId="77777777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5C12D9" w:rsidRPr="00731383" w14:paraId="6E91C66C" w14:textId="77777777" w:rsidTr="00E564FC">
        <w:tc>
          <w:tcPr>
            <w:tcW w:w="3261" w:type="dxa"/>
          </w:tcPr>
          <w:p w14:paraId="16A53524" w14:textId="36912EC5" w:rsidR="005C12D9" w:rsidRPr="00731383" w:rsidRDefault="00FD43EE" w:rsidP="00FD43EE">
            <w:pPr>
              <w:rPr>
                <w:rFonts w:cstheme="minorHAnsi"/>
              </w:rPr>
            </w:pPr>
            <w:r>
              <w:rPr>
                <w:rFonts w:cstheme="minorHAnsi"/>
              </w:rPr>
              <w:t>IČO</w:t>
            </w:r>
            <w:r w:rsidR="00E564FC">
              <w:rPr>
                <w:rFonts w:cstheme="minorHAnsi"/>
              </w:rPr>
              <w:t>:</w:t>
            </w:r>
          </w:p>
        </w:tc>
        <w:tc>
          <w:tcPr>
            <w:tcW w:w="5809" w:type="dxa"/>
            <w:vAlign w:val="bottom"/>
          </w:tcPr>
          <w:p w14:paraId="5AF470A1" w14:textId="41545C5A" w:rsidR="005C12D9" w:rsidRPr="00731383" w:rsidRDefault="005C12D9" w:rsidP="005D5D6D">
            <w:pPr>
              <w:jc w:val="both"/>
              <w:rPr>
                <w:rFonts w:cstheme="minorHAnsi"/>
              </w:rPr>
            </w:pPr>
          </w:p>
        </w:tc>
      </w:tr>
      <w:tr w:rsidR="00E564FC" w:rsidRPr="00731383" w14:paraId="544207B7" w14:textId="77777777" w:rsidTr="00E564FC">
        <w:tc>
          <w:tcPr>
            <w:tcW w:w="3261" w:type="dxa"/>
          </w:tcPr>
          <w:p w14:paraId="7C999EEE" w14:textId="7E12E968" w:rsidR="00E564FC" w:rsidRDefault="00E564FC" w:rsidP="009D018D">
            <w:pPr>
              <w:rPr>
                <w:rFonts w:cstheme="minorHAnsi"/>
              </w:rPr>
            </w:pPr>
            <w:r w:rsidRPr="00E564FC">
              <w:rPr>
                <w:rFonts w:cstheme="minorHAnsi"/>
              </w:rPr>
              <w:t>Štatutár (meno, priezvisko, titul):</w:t>
            </w:r>
          </w:p>
        </w:tc>
        <w:tc>
          <w:tcPr>
            <w:tcW w:w="5809" w:type="dxa"/>
            <w:vAlign w:val="bottom"/>
          </w:tcPr>
          <w:p w14:paraId="2C73098C" w14:textId="77777777" w:rsidR="00E564FC" w:rsidRPr="00731383" w:rsidRDefault="00E564FC" w:rsidP="005D5D6D">
            <w:pPr>
              <w:jc w:val="both"/>
              <w:rPr>
                <w:rFonts w:cstheme="minorHAnsi"/>
              </w:rPr>
            </w:pPr>
          </w:p>
        </w:tc>
      </w:tr>
    </w:tbl>
    <w:p w14:paraId="72C469E6" w14:textId="746B1710" w:rsidR="005C12D9" w:rsidRPr="009D018D" w:rsidRDefault="002D697E" w:rsidP="00E564FC">
      <w:pPr>
        <w:spacing w:before="24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 E S T N E  V Y</w:t>
      </w:r>
      <w:r w:rsidR="009D018D" w:rsidRPr="009D018D">
        <w:rPr>
          <w:rFonts w:cstheme="minorHAnsi"/>
          <w:b/>
          <w:sz w:val="24"/>
          <w:szCs w:val="24"/>
        </w:rPr>
        <w:t xml:space="preserve"> H L A S U J E M,</w:t>
      </w:r>
    </w:p>
    <w:p w14:paraId="6A40896F" w14:textId="7D510378" w:rsidR="001B3DB1" w:rsidRPr="001B3DB1" w:rsidRDefault="00085D69" w:rsidP="001B3DB1">
      <w:pPr>
        <w:spacing w:before="240"/>
        <w:jc w:val="both"/>
        <w:rPr>
          <w:rFonts w:cstheme="minorHAnsi"/>
        </w:rPr>
      </w:pPr>
      <w:r w:rsidRPr="00731383">
        <w:rPr>
          <w:rFonts w:cstheme="minorHAnsi"/>
        </w:rPr>
        <w:t xml:space="preserve">že </w:t>
      </w:r>
      <w:r w:rsidR="001B3DB1">
        <w:rPr>
          <w:rFonts w:cstheme="minorHAnsi"/>
        </w:rPr>
        <w:t xml:space="preserve">vytvorené pracovné miesto je </w:t>
      </w:r>
      <w:r w:rsidR="002E5B81">
        <w:rPr>
          <w:rFonts w:cstheme="minorHAnsi"/>
        </w:rPr>
        <w:t>novovytvorené.</w:t>
      </w:r>
      <w:r w:rsidR="001B3DB1">
        <w:rPr>
          <w:rFonts w:cstheme="minorHAnsi"/>
        </w:rPr>
        <w:t xml:space="preserve"> </w:t>
      </w:r>
      <w:r w:rsidR="002E5B81" w:rsidRPr="002E5B81">
        <w:rPr>
          <w:rFonts w:cstheme="minorHAnsi"/>
        </w:rPr>
        <w:t xml:space="preserve">Novovytvorené pracovné miesto </w:t>
      </w:r>
      <w:r w:rsidR="004275B7">
        <w:rPr>
          <w:rFonts w:cstheme="minorHAnsi"/>
        </w:rPr>
        <w:t xml:space="preserve">pedagogického </w:t>
      </w:r>
      <w:r w:rsidR="000B2A56">
        <w:rPr>
          <w:rFonts w:cstheme="minorHAnsi"/>
        </w:rPr>
        <w:t xml:space="preserve">asistenta, </w:t>
      </w:r>
      <w:r w:rsidR="002E5B81" w:rsidRPr="002E5B81">
        <w:rPr>
          <w:rFonts w:cstheme="minorHAnsi"/>
        </w:rPr>
        <w:t>odborného zamestnanca</w:t>
      </w:r>
      <w:r w:rsidR="000B2A56">
        <w:rPr>
          <w:rFonts w:cstheme="minorHAnsi"/>
        </w:rPr>
        <w:t xml:space="preserve"> a rodičovského asistenta</w:t>
      </w:r>
      <w:r w:rsidR="00726309">
        <w:rPr>
          <w:rStyle w:val="Odkaznapoznmkupodiarou"/>
          <w:rFonts w:cstheme="minorHAnsi"/>
        </w:rPr>
        <w:footnoteReference w:id="1"/>
      </w:r>
      <w:r w:rsidR="000B2A56">
        <w:rPr>
          <w:rFonts w:cstheme="minorHAnsi"/>
        </w:rPr>
        <w:t xml:space="preserve"> </w:t>
      </w:r>
      <w:r w:rsidR="002E5B81" w:rsidRPr="002E5B81">
        <w:rPr>
          <w:rFonts w:cstheme="minorHAnsi"/>
        </w:rPr>
        <w:t xml:space="preserve">je pracovné miesto, ktoré nebolo vytvorené v rámci realizácie predchádzajúcich aktivít/projektov z </w:t>
      </w:r>
      <w:r w:rsidR="001764FE" w:rsidRPr="002E5B81">
        <w:rPr>
          <w:rFonts w:cstheme="minorHAnsi"/>
        </w:rPr>
        <w:t>E</w:t>
      </w:r>
      <w:r w:rsidR="001764FE">
        <w:rPr>
          <w:rFonts w:cstheme="minorHAnsi"/>
        </w:rPr>
        <w:t>Ú</w:t>
      </w:r>
      <w:r w:rsidR="001764FE" w:rsidRPr="002E5B81">
        <w:rPr>
          <w:rFonts w:cstheme="minorHAnsi"/>
        </w:rPr>
        <w:t xml:space="preserve"> </w:t>
      </w:r>
      <w:r w:rsidR="002E5B81" w:rsidRPr="002E5B81">
        <w:rPr>
          <w:rFonts w:cstheme="minorHAnsi"/>
        </w:rPr>
        <w:t>zdrojov a/alebo národných zdrojov a vzniklo za účelom  realizácie súčasného projektu NP PRIM</w:t>
      </w:r>
      <w:r w:rsidR="000B2A56">
        <w:rPr>
          <w:rFonts w:cstheme="minorHAnsi"/>
        </w:rPr>
        <w:t xml:space="preserve"> II.</w:t>
      </w:r>
      <w:r w:rsidR="002E5B81">
        <w:rPr>
          <w:rFonts w:cstheme="minorHAnsi"/>
        </w:rPr>
        <w:t xml:space="preserve"> </w:t>
      </w:r>
    </w:p>
    <w:p w14:paraId="48E56235" w14:textId="77777777" w:rsidR="001B3DB1" w:rsidRPr="001B3DB1" w:rsidRDefault="001B3DB1" w:rsidP="001B3DB1">
      <w:pPr>
        <w:spacing w:before="240"/>
        <w:jc w:val="both"/>
        <w:rPr>
          <w:rFonts w:cstheme="minorHAnsi"/>
        </w:rPr>
      </w:pPr>
    </w:p>
    <w:p w14:paraId="7E31C962" w14:textId="63BCBC67" w:rsidR="003D33D3" w:rsidRDefault="003D33D3" w:rsidP="001B3DB1">
      <w:pPr>
        <w:spacing w:before="240"/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F5998" w:rsidRPr="009D018D" w14:paraId="74E38867" w14:textId="77777777" w:rsidTr="009D018D">
        <w:tc>
          <w:tcPr>
            <w:tcW w:w="250" w:type="dxa"/>
          </w:tcPr>
          <w:p w14:paraId="5E3FCE1D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</w:tcPr>
          <w:p w14:paraId="50D32705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8CC7A7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14:paraId="66D42D87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</w:p>
        </w:tc>
      </w:tr>
      <w:tr w:rsidR="003F5998" w:rsidRPr="009D018D" w14:paraId="406C19FE" w14:textId="77777777" w:rsidTr="009D018D">
        <w:tc>
          <w:tcPr>
            <w:tcW w:w="675" w:type="dxa"/>
            <w:gridSpan w:val="2"/>
          </w:tcPr>
          <w:p w14:paraId="57F4DAFE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     </w:t>
            </w:r>
          </w:p>
          <w:p w14:paraId="67821A9D" w14:textId="77777777" w:rsidR="003F5998" w:rsidRPr="009D018D" w:rsidRDefault="003F5998" w:rsidP="00AE2E52">
            <w:pPr>
              <w:jc w:val="both"/>
              <w:rPr>
                <w:rFonts w:cstheme="minorHAnsi"/>
              </w:rPr>
            </w:pPr>
            <w:r w:rsidRPr="009D018D">
              <w:rPr>
                <w:rFonts w:cstheme="minorHAns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14:paraId="0543D8CC" w14:textId="77777777" w:rsidR="003F5998" w:rsidRPr="009D018D" w:rsidRDefault="003F5998" w:rsidP="008B69D1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6E0C2D5" w14:textId="77777777" w:rsidR="003F5998" w:rsidRPr="009D018D" w:rsidRDefault="003F5998" w:rsidP="003F5998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14:paraId="479F2C1C" w14:textId="2A5B03AE" w:rsidR="003F5998" w:rsidRPr="009D018D" w:rsidRDefault="003F5998" w:rsidP="000212A2">
            <w:pPr>
              <w:jc w:val="center"/>
              <w:rPr>
                <w:rFonts w:cstheme="minorHAnsi"/>
              </w:rPr>
            </w:pPr>
            <w:r w:rsidRPr="009D018D">
              <w:rPr>
                <w:rFonts w:cstheme="minorHAnsi"/>
              </w:rPr>
              <w:t xml:space="preserve">Podpis </w:t>
            </w:r>
          </w:p>
        </w:tc>
      </w:tr>
    </w:tbl>
    <w:p w14:paraId="0E2E0DBA" w14:textId="77777777" w:rsidR="00F6591F" w:rsidRDefault="00F6591F" w:rsidP="00AE2E52">
      <w:pPr>
        <w:spacing w:after="0"/>
        <w:jc w:val="both"/>
        <w:rPr>
          <w:rFonts w:cstheme="minorHAnsi"/>
        </w:rPr>
      </w:pPr>
    </w:p>
    <w:p w14:paraId="656AB2A7" w14:textId="77777777" w:rsidR="00FD43EE" w:rsidRPr="00731383" w:rsidRDefault="00FD43EE" w:rsidP="00AE2E52">
      <w:pPr>
        <w:spacing w:after="0"/>
        <w:jc w:val="both"/>
        <w:rPr>
          <w:rFonts w:cstheme="minorHAnsi"/>
        </w:rPr>
      </w:pPr>
    </w:p>
    <w:sectPr w:rsidR="00FD43EE" w:rsidRPr="00731383" w:rsidSect="00000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F06A2" w14:textId="77777777" w:rsidR="00D03466" w:rsidRDefault="00D03466" w:rsidP="00A93834">
      <w:pPr>
        <w:spacing w:after="0" w:line="240" w:lineRule="auto"/>
      </w:pPr>
      <w:r>
        <w:separator/>
      </w:r>
    </w:p>
  </w:endnote>
  <w:endnote w:type="continuationSeparator" w:id="0">
    <w:p w14:paraId="31D9AFFD" w14:textId="77777777" w:rsidR="00D03466" w:rsidRDefault="00D03466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AC3AF" w14:textId="77777777" w:rsidR="004E4CDC" w:rsidRDefault="004E4CD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089360"/>
      <w:docPartObj>
        <w:docPartGallery w:val="Page Numbers (Bottom of Page)"/>
        <w:docPartUnique/>
      </w:docPartObj>
    </w:sdtPr>
    <w:sdtEndPr/>
    <w:sdtContent>
      <w:p w14:paraId="01872703" w14:textId="77777777" w:rsidR="000B2A56" w:rsidRPr="009040A4" w:rsidRDefault="000B2A56" w:rsidP="000B2A56">
        <w:pPr>
          <w:pStyle w:val="Hlavika"/>
          <w:jc w:val="center"/>
          <w:rPr>
            <w:rFonts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i/>
            <w:color w:val="808080" w:themeColor="background1" w:themeShade="80"/>
            <w:sz w:val="18"/>
            <w:szCs w:val="18"/>
          </w:rPr>
          <w:t>Národný projekt</w:t>
        </w:r>
        <w:r w:rsidRPr="009040A4">
          <w:rPr>
            <w:rFonts w:cstheme="minorHAnsi"/>
            <w:i/>
            <w:color w:val="808080" w:themeColor="background1" w:themeShade="80"/>
            <w:sz w:val="18"/>
            <w:szCs w:val="18"/>
          </w:rPr>
          <w:t xml:space="preserve"> Podpora predprimárneho vzdelávania detí z marginalizovaných rómskych komunít II. - NP PRIM II</w:t>
        </w:r>
      </w:p>
      <w:p w14:paraId="38F0431B" w14:textId="77777777" w:rsidR="000B2A56" w:rsidRPr="009040A4" w:rsidRDefault="000B2A56" w:rsidP="000B2A56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Tento projekt sa realizuje vďaka podpore z Európskeho sociálneho fondu v rámci Operačného programu Ľudské zdroje, </w:t>
        </w:r>
      </w:p>
      <w:p w14:paraId="744B324E" w14:textId="02A82CE1" w:rsidR="000B2A56" w:rsidRPr="009040A4" w:rsidRDefault="000B2A56" w:rsidP="000B2A56">
        <w:pPr>
          <w:pStyle w:val="Default"/>
          <w:jc w:val="center"/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</w:pP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ITMS+ 312051AR</w:t>
        </w:r>
        <w:r w:rsidR="004E4CDC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>K</w:t>
        </w:r>
        <w:r w:rsidRPr="009040A4">
          <w:rPr>
            <w:rFonts w:asciiTheme="minorHAnsi" w:hAnsiTheme="minorHAnsi" w:cstheme="minorHAnsi"/>
            <w:i/>
            <w:color w:val="808080" w:themeColor="background1" w:themeShade="80"/>
            <w:sz w:val="18"/>
            <w:szCs w:val="18"/>
          </w:rPr>
          <w:t xml:space="preserve">3, </w:t>
        </w:r>
        <w:hyperlink r:id="rId1" w:history="1">
          <w:r w:rsidRPr="009040A4">
            <w:rPr>
              <w:rStyle w:val="Hypertextovprepojenie"/>
              <w:rFonts w:asciiTheme="minorHAnsi" w:hAnsiTheme="minorHAnsi" w:cstheme="minorHAnsi"/>
              <w:i/>
              <w:color w:val="808080" w:themeColor="background1" w:themeShade="80"/>
              <w:sz w:val="18"/>
              <w:szCs w:val="18"/>
            </w:rPr>
            <w:t>www.esf.gov.sk</w:t>
          </w:r>
        </w:hyperlink>
      </w:p>
      <w:p w14:paraId="4A90770C" w14:textId="61B1EABC" w:rsidR="00D72496" w:rsidRPr="00722A6C" w:rsidRDefault="00D72496" w:rsidP="000B2A56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14:paraId="2333D49D" w14:textId="77777777" w:rsidR="00D72496" w:rsidRDefault="00D72496" w:rsidP="00287C7A">
        <w:pPr>
          <w:pStyle w:val="Hlavika"/>
          <w:jc w:val="center"/>
        </w:pPr>
      </w:p>
      <w:p w14:paraId="167048EE" w14:textId="77777777" w:rsidR="00D72496" w:rsidRDefault="00A21D7A">
        <w:pPr>
          <w:pStyle w:val="Pta"/>
          <w:jc w:val="right"/>
        </w:pPr>
      </w:p>
    </w:sdtContent>
  </w:sdt>
  <w:p w14:paraId="6CAA8748" w14:textId="77777777" w:rsidR="00D72496" w:rsidRPr="004D5F19" w:rsidRDefault="00D72496" w:rsidP="004D5F1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D3801" w14:textId="77777777" w:rsidR="004E4CDC" w:rsidRDefault="004E4CD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55260" w14:textId="77777777" w:rsidR="00D03466" w:rsidRDefault="00D03466" w:rsidP="00A93834">
      <w:pPr>
        <w:spacing w:after="0" w:line="240" w:lineRule="auto"/>
      </w:pPr>
      <w:r>
        <w:separator/>
      </w:r>
    </w:p>
  </w:footnote>
  <w:footnote w:type="continuationSeparator" w:id="0">
    <w:p w14:paraId="05C6B6D1" w14:textId="77777777" w:rsidR="00D03466" w:rsidRDefault="00D03466" w:rsidP="00A93834">
      <w:pPr>
        <w:spacing w:after="0" w:line="240" w:lineRule="auto"/>
      </w:pPr>
      <w:r>
        <w:continuationSeparator/>
      </w:r>
    </w:p>
  </w:footnote>
  <w:footnote w:id="1">
    <w:p w14:paraId="12C67108" w14:textId="47720067" w:rsidR="00726309" w:rsidRPr="00726309" w:rsidRDefault="00726309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Čo sa nehodí -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696EE" w14:textId="77777777" w:rsidR="004E4CDC" w:rsidRDefault="004E4CD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3FD65" w14:textId="451415A2" w:rsidR="00D72496" w:rsidRDefault="008A4A72">
    <w:pPr>
      <w:pStyle w:val="Hlavika"/>
    </w:pPr>
    <w:r>
      <w:rPr>
        <w:noProof/>
        <w:lang w:eastAsia="sk-SK"/>
      </w:rPr>
      <w:drawing>
        <wp:inline distT="0" distB="0" distL="0" distR="0" wp14:anchorId="2248553A" wp14:editId="522FB4A4">
          <wp:extent cx="5759450" cy="36576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lavička_aktua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496">
      <w:t xml:space="preserve">                                                                                  </w:t>
    </w:r>
  </w:p>
  <w:p w14:paraId="7BCCC0D0" w14:textId="77777777" w:rsidR="00D72496" w:rsidRDefault="00D72496">
    <w:pPr>
      <w:pStyle w:val="Hlavika"/>
    </w:pPr>
  </w:p>
  <w:p w14:paraId="790DE372" w14:textId="77777777" w:rsidR="00D72496" w:rsidRDefault="00D7249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A6AA" w14:textId="77777777" w:rsidR="004E4CDC" w:rsidRDefault="004E4C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E"/>
    <w:rsid w:val="00000639"/>
    <w:rsid w:val="00020EF1"/>
    <w:rsid w:val="000212A2"/>
    <w:rsid w:val="0008025D"/>
    <w:rsid w:val="00085D69"/>
    <w:rsid w:val="00086DB7"/>
    <w:rsid w:val="000B2A56"/>
    <w:rsid w:val="000E2C44"/>
    <w:rsid w:val="000E5468"/>
    <w:rsid w:val="000F6270"/>
    <w:rsid w:val="00125A85"/>
    <w:rsid w:val="0013473B"/>
    <w:rsid w:val="00137A07"/>
    <w:rsid w:val="00173610"/>
    <w:rsid w:val="001764FE"/>
    <w:rsid w:val="001850B3"/>
    <w:rsid w:val="001B1899"/>
    <w:rsid w:val="001B3DB1"/>
    <w:rsid w:val="001C37F4"/>
    <w:rsid w:val="001C3BEC"/>
    <w:rsid w:val="001D511D"/>
    <w:rsid w:val="001E61EC"/>
    <w:rsid w:val="001F7011"/>
    <w:rsid w:val="0021221E"/>
    <w:rsid w:val="00214779"/>
    <w:rsid w:val="002472F7"/>
    <w:rsid w:val="00270698"/>
    <w:rsid w:val="00273C30"/>
    <w:rsid w:val="00287C7A"/>
    <w:rsid w:val="00295418"/>
    <w:rsid w:val="002C37CD"/>
    <w:rsid w:val="002C7572"/>
    <w:rsid w:val="002D697E"/>
    <w:rsid w:val="002E5B81"/>
    <w:rsid w:val="002F53BB"/>
    <w:rsid w:val="002F6116"/>
    <w:rsid w:val="00370F58"/>
    <w:rsid w:val="00376537"/>
    <w:rsid w:val="003B4081"/>
    <w:rsid w:val="003D33D3"/>
    <w:rsid w:val="003D79C6"/>
    <w:rsid w:val="003F5998"/>
    <w:rsid w:val="00414EE1"/>
    <w:rsid w:val="00420996"/>
    <w:rsid w:val="004275B7"/>
    <w:rsid w:val="00442DA3"/>
    <w:rsid w:val="004608FB"/>
    <w:rsid w:val="004978A8"/>
    <w:rsid w:val="004C386B"/>
    <w:rsid w:val="004C74F1"/>
    <w:rsid w:val="004D5F19"/>
    <w:rsid w:val="004E478F"/>
    <w:rsid w:val="004E4CDC"/>
    <w:rsid w:val="004E4D49"/>
    <w:rsid w:val="00505D45"/>
    <w:rsid w:val="005A0B87"/>
    <w:rsid w:val="005B4A07"/>
    <w:rsid w:val="005C12D9"/>
    <w:rsid w:val="005C4AC6"/>
    <w:rsid w:val="005D5D6D"/>
    <w:rsid w:val="005E26D6"/>
    <w:rsid w:val="005F38F2"/>
    <w:rsid w:val="0062588B"/>
    <w:rsid w:val="006303A9"/>
    <w:rsid w:val="006518E8"/>
    <w:rsid w:val="00670EBA"/>
    <w:rsid w:val="006A1179"/>
    <w:rsid w:val="00700DD3"/>
    <w:rsid w:val="00704B05"/>
    <w:rsid w:val="00722A6C"/>
    <w:rsid w:val="007235AE"/>
    <w:rsid w:val="00725314"/>
    <w:rsid w:val="00726309"/>
    <w:rsid w:val="00731383"/>
    <w:rsid w:val="007545E0"/>
    <w:rsid w:val="00754ABA"/>
    <w:rsid w:val="00756C2A"/>
    <w:rsid w:val="00763569"/>
    <w:rsid w:val="0076622E"/>
    <w:rsid w:val="007741EC"/>
    <w:rsid w:val="007D72D0"/>
    <w:rsid w:val="007F5193"/>
    <w:rsid w:val="008445BD"/>
    <w:rsid w:val="00844C6F"/>
    <w:rsid w:val="00872A0C"/>
    <w:rsid w:val="008A4A72"/>
    <w:rsid w:val="008B6366"/>
    <w:rsid w:val="008B69D1"/>
    <w:rsid w:val="008E628D"/>
    <w:rsid w:val="0090102B"/>
    <w:rsid w:val="0093269D"/>
    <w:rsid w:val="009524AC"/>
    <w:rsid w:val="00963AC6"/>
    <w:rsid w:val="009717D1"/>
    <w:rsid w:val="0097182A"/>
    <w:rsid w:val="009A48C7"/>
    <w:rsid w:val="009A5F6D"/>
    <w:rsid w:val="009D018D"/>
    <w:rsid w:val="009F5536"/>
    <w:rsid w:val="00A017BD"/>
    <w:rsid w:val="00A14C05"/>
    <w:rsid w:val="00A21D7A"/>
    <w:rsid w:val="00A44501"/>
    <w:rsid w:val="00A93834"/>
    <w:rsid w:val="00AB7FFD"/>
    <w:rsid w:val="00AD0D28"/>
    <w:rsid w:val="00AE2E52"/>
    <w:rsid w:val="00B33940"/>
    <w:rsid w:val="00B67290"/>
    <w:rsid w:val="00B97A6E"/>
    <w:rsid w:val="00BB1161"/>
    <w:rsid w:val="00BC03EE"/>
    <w:rsid w:val="00BC0992"/>
    <w:rsid w:val="00BE5FA4"/>
    <w:rsid w:val="00BE7C38"/>
    <w:rsid w:val="00C04E4E"/>
    <w:rsid w:val="00C17E36"/>
    <w:rsid w:val="00C23F08"/>
    <w:rsid w:val="00C3030D"/>
    <w:rsid w:val="00C462B9"/>
    <w:rsid w:val="00C506F6"/>
    <w:rsid w:val="00C9163E"/>
    <w:rsid w:val="00CE33EA"/>
    <w:rsid w:val="00D03256"/>
    <w:rsid w:val="00D03466"/>
    <w:rsid w:val="00D364A1"/>
    <w:rsid w:val="00D54E46"/>
    <w:rsid w:val="00D62863"/>
    <w:rsid w:val="00D72496"/>
    <w:rsid w:val="00D90C3A"/>
    <w:rsid w:val="00DD607C"/>
    <w:rsid w:val="00DE1D48"/>
    <w:rsid w:val="00DF3323"/>
    <w:rsid w:val="00DF4C07"/>
    <w:rsid w:val="00E0336B"/>
    <w:rsid w:val="00E41CCC"/>
    <w:rsid w:val="00E51815"/>
    <w:rsid w:val="00E564FC"/>
    <w:rsid w:val="00E61812"/>
    <w:rsid w:val="00E620D0"/>
    <w:rsid w:val="00E8727E"/>
    <w:rsid w:val="00EF00D3"/>
    <w:rsid w:val="00F15980"/>
    <w:rsid w:val="00F56A41"/>
    <w:rsid w:val="00F6591F"/>
    <w:rsid w:val="00F817FF"/>
    <w:rsid w:val="00F8429D"/>
    <w:rsid w:val="00FB0092"/>
    <w:rsid w:val="00FC3D58"/>
    <w:rsid w:val="00FC4FA9"/>
    <w:rsid w:val="00FD43EE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F7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zstupnhosymbolu">
    <w:name w:val="Placeholder Text"/>
    <w:basedOn w:val="Predvolenpsmoodseku"/>
    <w:uiPriority w:val="99"/>
    <w:semiHidden/>
    <w:rsid w:val="005D5D6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2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2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2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2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Textzstupnhosymbolu">
    <w:name w:val="Placeholder Text"/>
    <w:basedOn w:val="Predvolenpsmoodseku"/>
    <w:uiPriority w:val="99"/>
    <w:semiHidden/>
    <w:rsid w:val="005D5D6D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02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2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2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2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8DF7-855C-4FD5-B3F5-E7DDE116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oti</cp:lastModifiedBy>
  <cp:revision>2</cp:revision>
  <cp:lastPrinted>2018-05-25T11:31:00Z</cp:lastPrinted>
  <dcterms:created xsi:type="dcterms:W3CDTF">2021-05-28T12:59:00Z</dcterms:created>
  <dcterms:modified xsi:type="dcterms:W3CDTF">2021-05-28T12:59:00Z</dcterms:modified>
</cp:coreProperties>
</file>