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60" w:rsidRPr="00826A60" w:rsidRDefault="00826A60" w:rsidP="00826A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>26</w:t>
      </w:r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>When does the tolerated residence expire and when can be cancelled by the police?</w:t>
      </w:r>
    </w:p>
    <w:p w:rsidR="00826A60" w:rsidRPr="00826A60" w:rsidRDefault="00826A60" w:rsidP="00826A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6A60" w:rsidRPr="00826A60" w:rsidRDefault="00826A60" w:rsidP="00826A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>Tolerated residence shall expire, if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a third country national notifies a police department in writing about the end of residence;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the period for which tolerated residence was granted to the third country national expired and he/she has not applied for its extension;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a third country national filed an application for granting asylum;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a third country national obtained another residence according to this Act than the one which he/she has had;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(e) a third country national travelled out of the Slovak Republic territory;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a third country national died or was declared dead; or</w:t>
      </w:r>
    </w:p>
    <w:p w:rsidR="00826A60" w:rsidRPr="00826A60" w:rsidRDefault="00826A60" w:rsidP="00826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26A6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was administratively expulsed.</w:t>
      </w:r>
      <w:r w:rsidRPr="00826A60">
        <w:rPr>
          <w:rFonts w:ascii="Times New Roman" w:hAnsi="Times New Roman" w:cs="Times New Roman"/>
          <w:sz w:val="24"/>
          <w:szCs w:val="24"/>
          <w:lang w:val="en-GB"/>
        </w:rPr>
        <w:cr/>
      </w:r>
    </w:p>
    <w:p w:rsidR="00826A60" w:rsidRPr="00826A60" w:rsidRDefault="00826A60" w:rsidP="00826A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6A60" w:rsidRPr="00826A60" w:rsidRDefault="00826A60" w:rsidP="00826A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>A police department shall cancel tolerated residence, if</w:t>
      </w:r>
    </w:p>
    <w:p w:rsidR="00826A60" w:rsidRPr="00826A60" w:rsidRDefault="00826A60" w:rsidP="00826A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6A60">
        <w:rPr>
          <w:rFonts w:ascii="Times New Roman" w:hAnsi="Times New Roman" w:cs="Times New Roman"/>
          <w:sz w:val="24"/>
          <w:szCs w:val="24"/>
          <w:lang w:val="en-GB"/>
        </w:rPr>
        <w:t>they discover that the reason for which tolerated residence was granted has expired;</w:t>
      </w:r>
    </w:p>
    <w:p w:rsidR="00826A60" w:rsidRPr="00826A60" w:rsidRDefault="00826A60" w:rsidP="00826A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26A60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according to Art. 58 par. 1</w:t>
      </w:r>
      <w:r w:rsidR="00946E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6A60">
        <w:rPr>
          <w:rFonts w:ascii="Times New Roman" w:hAnsi="Times New Roman" w:cs="Times New Roman"/>
          <w:sz w:val="24"/>
          <w:szCs w:val="24"/>
          <w:lang w:val="en-GB"/>
        </w:rPr>
        <w:t>(b), (c) or par. 2 threatens the state security or public order;</w:t>
      </w:r>
    </w:p>
    <w:p w:rsidR="004917DE" w:rsidRPr="00826A60" w:rsidRDefault="00826A60" w:rsidP="00946E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26A60">
        <w:rPr>
          <w:rFonts w:ascii="Times New Roman" w:hAnsi="Times New Roman" w:cs="Times New Roman"/>
          <w:sz w:val="24"/>
          <w:szCs w:val="24"/>
          <w:lang w:val="en-GB"/>
        </w:rPr>
        <w:t>they</w:t>
      </w:r>
      <w:proofErr w:type="gramEnd"/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discover the facts which represent</w:t>
      </w:r>
      <w:bookmarkStart w:id="0" w:name="_GoBack"/>
      <w:bookmarkEnd w:id="0"/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the reason for the refusal of an application according to Art. 59 par. 12; or</w:t>
      </w:r>
    </w:p>
    <w:p w:rsidR="00826A60" w:rsidRPr="00826A60" w:rsidRDefault="00826A60" w:rsidP="00946E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26A60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826A60">
        <w:rPr>
          <w:rFonts w:ascii="Times New Roman" w:hAnsi="Times New Roman" w:cs="Times New Roman"/>
          <w:sz w:val="24"/>
          <w:szCs w:val="24"/>
          <w:lang w:val="en-GB"/>
        </w:rPr>
        <w:t xml:space="preserve"> the case of a foreign national according to Art. 58 par. 1</w:t>
      </w:r>
      <w:r w:rsidR="00946E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6A60">
        <w:rPr>
          <w:rFonts w:ascii="Times New Roman" w:hAnsi="Times New Roman" w:cs="Times New Roman"/>
          <w:sz w:val="24"/>
          <w:szCs w:val="24"/>
          <w:lang w:val="en-GB"/>
        </w:rPr>
        <w:t>(c), who has restored, out of his/her own will, contacts with persons suspicious of committing a crime related to human trafficking, who pretends cooperation with prosecuting authorities or who stopped cooperating with prosecuting authorities.</w:t>
      </w:r>
    </w:p>
    <w:sectPr w:rsidR="00826A60" w:rsidRPr="0082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A5A"/>
    <w:multiLevelType w:val="hybridMultilevel"/>
    <w:tmpl w:val="93360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3C4"/>
    <w:multiLevelType w:val="hybridMultilevel"/>
    <w:tmpl w:val="4B5A3D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08CA"/>
    <w:multiLevelType w:val="hybridMultilevel"/>
    <w:tmpl w:val="533E0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0D16"/>
    <w:multiLevelType w:val="hybridMultilevel"/>
    <w:tmpl w:val="256AD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7E"/>
    <w:rsid w:val="004917DE"/>
    <w:rsid w:val="00826A60"/>
    <w:rsid w:val="00946E1C"/>
    <w:rsid w:val="00B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17C5"/>
  <w15:chartTrackingRefBased/>
  <w15:docId w15:val="{AFEC9ADD-D353-4CDE-ACBC-DCC962C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>MVSR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2020-08-03T06:18:00Z</dcterms:created>
  <dcterms:modified xsi:type="dcterms:W3CDTF">2020-08-11T05:24:00Z</dcterms:modified>
</cp:coreProperties>
</file>