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1F2A" w14:textId="6A9FED7B" w:rsidR="00C351EC" w:rsidRPr="00D5392E" w:rsidRDefault="002C2128" w:rsidP="00F74E7B">
      <w:pPr>
        <w:pStyle w:val="Odsekzoznamu"/>
        <w:tabs>
          <w:tab w:val="left" w:pos="1134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 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Documents required to the application for </w:t>
      </w:r>
      <w:r w:rsidR="00070D3B"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granting 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temporary residence for the purpose of special activity according to Art 25 of 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Act on residence of Foreigners</w:t>
      </w:r>
    </w:p>
    <w:p w14:paraId="146686EA" w14:textId="77777777" w:rsidR="00070D3B" w:rsidRPr="00D5392E" w:rsidRDefault="00070D3B" w:rsidP="00F74E7B">
      <w:pPr>
        <w:pStyle w:val="Odsekzoznamu"/>
        <w:tabs>
          <w:tab w:val="left" w:pos="1134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8C88FD" w14:textId="5481E469" w:rsidR="002C2128" w:rsidRPr="00D5392E" w:rsidRDefault="002C2128" w:rsidP="000A429F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 w:rsidRPr="00D5392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2 </w:t>
      </w:r>
      <w:r w:rsidR="00461140" w:rsidRPr="00D5392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colour photograph of size 3 x 3.5 cm showing his/her current appearance </w:t>
      </w:r>
    </w:p>
    <w:p w14:paraId="44704021" w14:textId="46B16A78" w:rsidR="002C2128" w:rsidRPr="00D5392E" w:rsidRDefault="002C2128" w:rsidP="000A429F">
      <w:pPr>
        <w:pStyle w:val="Odsekzoznamu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</w:pPr>
      <w:r w:rsidRPr="00D5392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Valid travel document (according to Art. 2 </w:t>
      </w:r>
      <w:r w:rsidR="00A96B9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par. 1 (n) or Art. 125 par.</w:t>
      </w:r>
      <w:r w:rsidRPr="00D5392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3 </w:t>
      </w:r>
    </w:p>
    <w:p w14:paraId="2159133F" w14:textId="77777777" w:rsidR="002C2128" w:rsidRPr="00D5392E" w:rsidRDefault="002C2128" w:rsidP="000A42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4428E2" w14:textId="63705EC9" w:rsidR="002C2128" w:rsidRPr="00D5392E" w:rsidRDefault="002C2128" w:rsidP="000A42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confirming the purpose of residence n</w:t>
      </w:r>
      <w:r w:rsidR="00A96B98">
        <w:rPr>
          <w:rFonts w:ascii="Times New Roman" w:hAnsi="Times New Roman" w:cs="Times New Roman"/>
          <w:b/>
          <w:sz w:val="24"/>
          <w:szCs w:val="24"/>
          <w:lang w:val="en-GB"/>
        </w:rPr>
        <w:t>ot older than 90 days (Art. 32 par. 2 (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a)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Act on residence of Foreigners)</w:t>
      </w:r>
    </w:p>
    <w:p w14:paraId="5EE14D80" w14:textId="142CED3B" w:rsidR="002C2128" w:rsidRPr="00D5392E" w:rsidRDefault="00A96B98" w:rsidP="0046114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a school or another educational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institution about 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>the performance of a lecturing activity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the case of a third country national who applies for temporary residence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>g)),</w:t>
      </w:r>
    </w:p>
    <w:p w14:paraId="04671AD2" w14:textId="7B789F66" w:rsidR="002C2128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a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government body (Ministry of Culture of the Slovak Republic)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or art</w:t>
      </w:r>
      <w:r w:rsidR="00F74E7B" w:rsidRPr="00D5392E">
        <w:rPr>
          <w:rFonts w:ascii="Times New Roman" w:hAnsi="Times New Roman" w:cs="Times New Roman"/>
          <w:sz w:val="24"/>
          <w:szCs w:val="24"/>
          <w:lang w:val="en-GB"/>
        </w:rPr>
        <w:t>istic</w:t>
      </w:r>
      <w:r w:rsidR="002C212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agency</w:t>
      </w:r>
      <w:r w:rsidR="00F74E7B" w:rsidRPr="00D5392E">
        <w:rPr>
          <w:rFonts w:ascii="Times New Roman" w:hAnsi="Times New Roman" w:cs="Times New Roman"/>
          <w:sz w:val="24"/>
          <w:szCs w:val="24"/>
          <w:lang w:val="en-GB"/>
        </w:rPr>
        <w:t>, in case of an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artistic activity (Art.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par.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>h),</w:t>
      </w:r>
    </w:p>
    <w:p w14:paraId="027C8C50" w14:textId="47881D05" w:rsidR="0092037C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</w:t>
      </w:r>
      <w:r w:rsidR="00F74E7B" w:rsidRPr="00D5392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sport organisation  or </w:t>
      </w:r>
      <w:r w:rsidR="003E6955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competent  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state administration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body (M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inistry of Culture of the Slovak Republic) </w:t>
      </w:r>
      <w:r w:rsidR="00F74E7B" w:rsidRPr="00D5392E">
        <w:rPr>
          <w:rFonts w:ascii="Times New Roman" w:hAnsi="Times New Roman" w:cs="Times New Roman"/>
          <w:sz w:val="24"/>
          <w:szCs w:val="24"/>
          <w:lang w:val="en-GB"/>
        </w:rPr>
        <w:t>in case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sport activity (Art.32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par.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>i)),</w:t>
      </w:r>
    </w:p>
    <w:p w14:paraId="7F1F7801" w14:textId="6A9276D0" w:rsidR="0092037C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about traineeship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in case of traineeship 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>within the study outside the territory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Slovak Republic ( 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par.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>j)),</w:t>
      </w:r>
    </w:p>
    <w:p w14:paraId="754BBF3D" w14:textId="2F0E5B00" w:rsidR="0092037C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a state administration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="0092037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(respective ministry) responsible for implementations of activities under the programmes approved by the Government of the Slovak republic or the EU programs or confirmation 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from organisation administratively securing such program based on </w:t>
      </w:r>
      <w:r w:rsidR="000539C8" w:rsidRPr="00D5392E">
        <w:rPr>
          <w:rFonts w:ascii="Times New Roman" w:hAnsi="Times New Roman" w:cs="Times New Roman"/>
          <w:sz w:val="24"/>
          <w:szCs w:val="24"/>
          <w:lang w:val="en-GB"/>
        </w:rPr>
        <w:t>contract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3E6955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competent  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state administration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when it is activity included in programs of the Government of the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lovak republic and EU (Art.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>
        <w:rPr>
          <w:rFonts w:ascii="Times New Roman" w:hAnsi="Times New Roman" w:cs="Times New Roman"/>
          <w:sz w:val="24"/>
          <w:szCs w:val="24"/>
          <w:lang w:val="en-GB"/>
        </w:rPr>
        <w:t>5 (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k)),</w:t>
      </w:r>
    </w:p>
    <w:p w14:paraId="75F48842" w14:textId="0A67FA24" w:rsidR="000B1026" w:rsidRPr="00D5392E" w:rsidRDefault="003E6955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nternational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(can be older than 90 days),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confirmation from a state administration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responsible for implementations of activities under the programmes approved by the Government of the Slovak republic or the EU programs or confirmation from organisation administratively securing such program based on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an agreement signed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competent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 state administration </w:t>
      </w:r>
      <w:r w:rsidR="00461140" w:rsidRPr="00D5392E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 xml:space="preserve"> (Art. 32 </w:t>
      </w:r>
      <w:r w:rsidR="00A96B9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l)),</w:t>
      </w:r>
    </w:p>
    <w:p w14:paraId="411C4AFB" w14:textId="21E467F4" w:rsidR="000B1026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a health </w:t>
      </w:r>
      <w:r w:rsidR="003E6955" w:rsidRPr="00D5392E"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on the provision of health care or document on the need of </w:t>
      </w:r>
      <w:r w:rsidR="003E6955" w:rsidRPr="00D5392E">
        <w:rPr>
          <w:rFonts w:ascii="Times New Roman" w:hAnsi="Times New Roman" w:cs="Times New Roman"/>
          <w:sz w:val="24"/>
          <w:szCs w:val="24"/>
          <w:lang w:val="en-GB"/>
        </w:rPr>
        <w:t>escort in case the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ealth care is needed ( 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par.</w:t>
      </w:r>
      <w:r>
        <w:rPr>
          <w:rFonts w:ascii="Times New Roman" w:hAnsi="Times New Roman" w:cs="Times New Roman"/>
          <w:sz w:val="24"/>
          <w:szCs w:val="24"/>
          <w:lang w:val="en-GB"/>
        </w:rPr>
        <w:t>5 (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m)),</w:t>
      </w:r>
    </w:p>
    <w:p w14:paraId="75755486" w14:textId="3C5390D7" w:rsidR="000B1026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the non-governmental organisation on </w:t>
      </w:r>
      <w:r w:rsidR="00BA18D9" w:rsidRPr="00D5392E">
        <w:rPr>
          <w:rFonts w:ascii="Times New Roman" w:hAnsi="Times New Roman" w:cs="Times New Roman"/>
          <w:sz w:val="24"/>
          <w:szCs w:val="24"/>
          <w:lang w:val="en-GB"/>
        </w:rPr>
        <w:t>the performance of</w:t>
      </w:r>
      <w:r w:rsidR="003B52F2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volunteering activity (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B1026" w:rsidRPr="00D5392E">
        <w:rPr>
          <w:rFonts w:ascii="Times New Roman" w:hAnsi="Times New Roman" w:cs="Times New Roman"/>
          <w:sz w:val="24"/>
          <w:szCs w:val="24"/>
          <w:lang w:val="en-GB"/>
        </w:rPr>
        <w:t>n)),</w:t>
      </w:r>
    </w:p>
    <w:p w14:paraId="3138949D" w14:textId="7877B6CE" w:rsidR="00BA18D9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BA18D9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a state administration </w:t>
      </w:r>
      <w:r w:rsidR="00070D3B" w:rsidRPr="00D5392E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="00BA18D9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on the performance of journalistic activities of journalist accredited in the Slovak Republic or document on accreditation of a journalist active in the Slovak Republic ( 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BA18D9" w:rsidRPr="00D5392E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A18D9" w:rsidRPr="00D5392E">
        <w:rPr>
          <w:rFonts w:ascii="Times New Roman" w:hAnsi="Times New Roman" w:cs="Times New Roman"/>
          <w:sz w:val="24"/>
          <w:szCs w:val="24"/>
          <w:lang w:val="en-GB"/>
        </w:rPr>
        <w:t>o)),</w:t>
      </w:r>
    </w:p>
    <w:p w14:paraId="62AA0F4B" w14:textId="77777777" w:rsidR="009C4313" w:rsidRPr="00D5392E" w:rsidRDefault="009C4313" w:rsidP="000A42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199C4B" w14:textId="7D15271D" w:rsidR="009C4313" w:rsidRPr="00D5392E" w:rsidRDefault="009C4313" w:rsidP="000A42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Document </w:t>
      </w:r>
      <w:r w:rsidR="00707BC2">
        <w:rPr>
          <w:rFonts w:ascii="Times New Roman" w:hAnsi="Times New Roman" w:cs="Times New Roman"/>
          <w:b/>
          <w:sz w:val="24"/>
          <w:szCs w:val="24"/>
          <w:lang w:val="en-GB"/>
        </w:rPr>
        <w:t>attesting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integrity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</w:t>
      </w:r>
      <w:r w:rsidR="00A96B98">
        <w:rPr>
          <w:rFonts w:ascii="Times New Roman" w:hAnsi="Times New Roman" w:cs="Times New Roman"/>
          <w:b/>
          <w:sz w:val="24"/>
          <w:szCs w:val="24"/>
          <w:lang w:val="en-GB"/>
        </w:rPr>
        <w:t>ot older than 90 days (Art. 32 par. 2 (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) of Act on residence of Foreigners)</w:t>
      </w:r>
    </w:p>
    <w:p w14:paraId="43759F7A" w14:textId="77777777" w:rsidR="00466016" w:rsidRPr="00466016" w:rsidRDefault="00466016" w:rsidP="00466016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6016">
        <w:rPr>
          <w:rFonts w:ascii="Times New Roman" w:hAnsi="Times New Roman" w:cs="Times New Roman"/>
          <w:sz w:val="24"/>
          <w:szCs w:val="24"/>
          <w:lang w:val="en-GB"/>
        </w:rPr>
        <w:t>an extract from the Criminal Register of the country he/she is a national,</w:t>
      </w:r>
    </w:p>
    <w:p w14:paraId="1273E0E4" w14:textId="77777777" w:rsidR="00466016" w:rsidRPr="00466016" w:rsidRDefault="00466016" w:rsidP="00466016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6016">
        <w:rPr>
          <w:rFonts w:ascii="Times New Roman" w:hAnsi="Times New Roman" w:cs="Times New Roman"/>
          <w:sz w:val="24"/>
          <w:szCs w:val="24"/>
          <w:lang w:val="en-GB"/>
        </w:rPr>
        <w:t xml:space="preserve">an extract from the Criminal Register of the country </w:t>
      </w:r>
      <w:r w:rsidRPr="00466016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where third country national has stayed during last three years for the period longer than 90 days within six consecutive months. (Art. 121 par. 1)</w:t>
      </w:r>
      <w:r w:rsidRPr="004660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295354" w14:textId="0CED7E93" w:rsidR="009C4313" w:rsidRPr="00D5392E" w:rsidRDefault="009C4313" w:rsidP="000A42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Document confirming the financial 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resources for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residence not old</w:t>
      </w:r>
      <w:r w:rsidR="00A96B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 than 90 days (Art. 32 par. 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A96B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96B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sk-SK"/>
        </w:rPr>
        <w:t>(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c) of Act on residence of Foreigners)</w:t>
      </w:r>
    </w:p>
    <w:p w14:paraId="3D6E75A3" w14:textId="7D914B19" w:rsidR="00947370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a b</w:t>
      </w:r>
      <w:r w:rsidR="000546D7" w:rsidRPr="00D5392E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ank account balance statement </w:t>
      </w:r>
      <w:r w:rsidR="00070D3B" w:rsidRPr="00D5392E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for an account to</w:t>
      </w:r>
      <w:r w:rsidR="000546D7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the name of the third country national</w:t>
      </w:r>
      <w:r w:rsidR="00947370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or confirmation of statutory body</w:t>
      </w:r>
      <w:r w:rsidR="00070D3B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of a legal entity about the provision of financial and material means of subsistence for</w:t>
      </w:r>
      <w:r w:rsidR="000A429F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the third country national </w:t>
      </w:r>
      <w:r w:rsidR="00947370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during his/her residence</w:t>
      </w:r>
      <w:r w:rsidR="000A429F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in the territory of the Slovak Republic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(Art.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>par.</w:t>
      </w:r>
      <w:r w:rsidR="00947370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(</w:t>
      </w:r>
      <w:r w:rsidR="00947370" w:rsidRPr="00D53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d)), </w:t>
      </w:r>
    </w:p>
    <w:p w14:paraId="51A3C9ED" w14:textId="3A6AA5C1" w:rsidR="00947370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from a state administration </w:t>
      </w:r>
      <w:r w:rsidR="00070D3B" w:rsidRPr="00D5392E">
        <w:rPr>
          <w:rFonts w:ascii="Times New Roman" w:hAnsi="Times New Roman" w:cs="Times New Roman"/>
          <w:sz w:val="24"/>
          <w:szCs w:val="24"/>
          <w:lang w:val="en-GB"/>
        </w:rPr>
        <w:t>body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responsible for implementations of activities under the programmes approved by the Government of the Slovak republic or the EU programs or confirmation from organisation administratively securing such program based on </w:t>
      </w:r>
      <w:r w:rsidR="000539C8" w:rsidRPr="00D5392E">
        <w:rPr>
          <w:rFonts w:ascii="Times New Roman" w:hAnsi="Times New Roman" w:cs="Times New Roman"/>
          <w:sz w:val="24"/>
          <w:szCs w:val="24"/>
          <w:lang w:val="en-GB"/>
        </w:rPr>
        <w:t>contract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with respective  state administration authority if 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contains 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>financial coverage of residence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 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Art. 32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="00947370" w:rsidRPr="00D5392E">
        <w:rPr>
          <w:rFonts w:ascii="Times New Roman" w:hAnsi="Times New Roman" w:cs="Times New Roman"/>
          <w:sz w:val="24"/>
          <w:szCs w:val="24"/>
          <w:lang w:val="en-GB"/>
        </w:rPr>
        <w:t>),</w:t>
      </w:r>
    </w:p>
    <w:p w14:paraId="13866F87" w14:textId="77777777" w:rsidR="009C4313" w:rsidRPr="00D5392E" w:rsidRDefault="009C4313" w:rsidP="000A4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714D22" w14:textId="01447770" w:rsidR="000A429F" w:rsidRPr="00D5392E" w:rsidRDefault="000A429F" w:rsidP="000A42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Document confirming the accommodation not older than 90 days (Art. 32 (2) e</w:t>
      </w:r>
      <w:r w:rsidR="00F74E7B" w:rsidRPr="00D5392E">
        <w:rPr>
          <w:rFonts w:ascii="Times New Roman" w:hAnsi="Times New Roman" w:cs="Times New Roman"/>
          <w:b/>
          <w:sz w:val="24"/>
          <w:szCs w:val="24"/>
          <w:lang w:val="en-GB"/>
        </w:rPr>
        <w:t>) of Act on residence of Foreigners)</w:t>
      </w:r>
    </w:p>
    <w:p w14:paraId="40A8E8F1" w14:textId="04F788BE" w:rsidR="000A429F" w:rsidRPr="00D5392E" w:rsidRDefault="00A96B98" w:rsidP="0037425A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 statutory</w:t>
      </w:r>
      <w:r w:rsidR="006521BA" w:rsidRPr="00D5392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declaration 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of the foreigner </w:t>
      </w:r>
      <w:r w:rsidR="0037425A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ownership of </w:t>
      </w:r>
      <w:r w:rsidR="0037425A" w:rsidRPr="0037425A">
        <w:rPr>
          <w:rFonts w:ascii="Times New Roman" w:hAnsi="Times New Roman" w:cs="Times New Roman"/>
          <w:sz w:val="24"/>
          <w:szCs w:val="24"/>
          <w:lang w:val="en-GB"/>
        </w:rPr>
        <w:t>the real estate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2AFD4C5B" w14:textId="6E32EE8D" w:rsidR="000A429F" w:rsidRPr="00D5392E" w:rsidRDefault="00A96B98" w:rsidP="0037425A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l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ease </w:t>
      </w:r>
      <w:r w:rsidR="00097563" w:rsidRPr="00D5392E">
        <w:rPr>
          <w:rFonts w:ascii="Times New Roman" w:hAnsi="Times New Roman" w:cs="Times New Roman"/>
          <w:sz w:val="24"/>
          <w:szCs w:val="24"/>
          <w:lang w:val="en-GB"/>
        </w:rPr>
        <w:t>contract</w:t>
      </w:r>
      <w:r w:rsidR="000A42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425A" w:rsidRPr="0037425A">
        <w:rPr>
          <w:rFonts w:ascii="Times New Roman" w:hAnsi="Times New Roman" w:cs="Times New Roman"/>
          <w:sz w:val="24"/>
          <w:szCs w:val="24"/>
          <w:lang w:val="en-GB"/>
        </w:rPr>
        <w:t>concluded with a real estate owner or user and a document proving the entitlement to use the real restate in the case of lease contract with a real estate user</w:t>
      </w:r>
      <w:r w:rsidR="005E2C9F" w:rsidRPr="00D5392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5266FAA0" w14:textId="57F06259" w:rsidR="005E2C9F" w:rsidRPr="00D5392E" w:rsidRDefault="00A96B98" w:rsidP="000A429F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5E2C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onfirmation of the accommodation facility </w:t>
      </w:r>
      <w:r w:rsidR="00666559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37425A">
        <w:rPr>
          <w:rFonts w:ascii="Times New Roman" w:hAnsi="Times New Roman" w:cs="Times New Roman"/>
          <w:sz w:val="24"/>
          <w:szCs w:val="24"/>
          <w:lang w:val="en-GB"/>
        </w:rPr>
        <w:t>provision of</w:t>
      </w:r>
      <w:r w:rsidR="005E2C9F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accommodation (e.g. confirmation of hotel or a boarding house) or</w:t>
      </w:r>
    </w:p>
    <w:p w14:paraId="53A9B579" w14:textId="496E85A8" w:rsidR="005E2C9F" w:rsidRPr="00D5392E" w:rsidRDefault="00A96B98" w:rsidP="0037425A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6521BA" w:rsidRPr="00D5392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statutory</w:t>
      </w:r>
      <w:r w:rsidR="006521BA" w:rsidRPr="00D5392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declaration </w:t>
      </w:r>
      <w:r w:rsidR="0037425A" w:rsidRPr="0037425A">
        <w:rPr>
          <w:rFonts w:ascii="Times New Roman" w:hAnsi="Times New Roman" w:cs="Times New Roman"/>
          <w:sz w:val="24"/>
          <w:szCs w:val="24"/>
          <w:lang w:val="en-GB"/>
        </w:rPr>
        <w:t>of the natural person or legal entity on provision of accommodation to the foreigner in the territory of the Slovak Republic and a document proving the entitlement to use the real restate in the case of statutory declaration of a real estate user</w:t>
      </w:r>
      <w:r w:rsidR="0037425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A3CBA2" w14:textId="77777777" w:rsidR="000C3BE5" w:rsidRPr="00D5392E" w:rsidRDefault="000C3BE5" w:rsidP="000C3BE5">
      <w:pPr>
        <w:pStyle w:val="Odsekzoznamu"/>
        <w:pBdr>
          <w:bottom w:val="single" w:sz="4" w:space="1" w:color="auto"/>
        </w:pBdr>
        <w:spacing w:line="360" w:lineRule="auto"/>
        <w:rPr>
          <w:lang w:val="en-GB"/>
        </w:rPr>
      </w:pPr>
    </w:p>
    <w:p w14:paraId="16C7D62D" w14:textId="77777777" w:rsidR="005E2C9F" w:rsidRPr="00D5392E" w:rsidRDefault="005E2C9F" w:rsidP="005E2C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704B67" w14:textId="770CBD0B" w:rsidR="005E2C9F" w:rsidRPr="00D5392E" w:rsidRDefault="005E2C9F" w:rsidP="005E2C9F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lang w:val="en-GB"/>
        </w:rPr>
        <w:t>The application for</w:t>
      </w:r>
      <w:r w:rsidR="00070D3B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granting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temporary residence for the </w:t>
      </w:r>
      <w:commentRangeStart w:id="1"/>
      <w:r w:rsidR="0018112C" w:rsidRPr="00D5392E">
        <w:rPr>
          <w:rFonts w:ascii="Times New Roman" w:hAnsi="Times New Roman" w:cs="Times New Roman"/>
          <w:sz w:val="24"/>
          <w:szCs w:val="24"/>
          <w:lang w:val="en-GB"/>
        </w:rPr>
        <w:t>purpose of special activity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commentRangeEnd w:id="1"/>
      <w:r w:rsidR="0018112C" w:rsidRPr="00D5392E">
        <w:rPr>
          <w:rStyle w:val="Odkaznakomentr"/>
          <w:lang w:val="en-GB"/>
        </w:rPr>
        <w:commentReference w:id="1"/>
      </w:r>
      <w:r w:rsidR="0018112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shall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be submit by </w:t>
      </w:r>
      <w:r w:rsidR="0018112C" w:rsidRPr="00D5392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</w:t>
      </w:r>
      <w:r w:rsidR="0018112C" w:rsidRPr="00D5392E">
        <w:rPr>
          <w:rFonts w:ascii="Times New Roman" w:hAnsi="Times New Roman" w:cs="Times New Roman"/>
          <w:sz w:val="24"/>
          <w:szCs w:val="24"/>
          <w:lang w:val="en-GB"/>
        </w:rPr>
        <w:t>in person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12C" w:rsidRPr="00D5392E">
        <w:rPr>
          <w:rFonts w:ascii="Times New Roman" w:hAnsi="Times New Roman" w:cs="Times New Roman"/>
          <w:sz w:val="24"/>
          <w:szCs w:val="24"/>
          <w:lang w:val="en-GB"/>
        </w:rPr>
        <w:t>at consulate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abroad or </w:t>
      </w:r>
      <w:r w:rsidR="0018112C" w:rsidRPr="00D5392E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>Foreign Police Department of the Police Force, if he/she resides in the Slovak Republic legally based on a valid residence permit granted under special Act, a grante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 xml:space="preserve">d tolerated residence (Art. 58 </w:t>
      </w:r>
      <w:r w:rsidR="00A96B9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k-SK"/>
        </w:rPr>
        <w:t xml:space="preserve">par. 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>1 (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a) – 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>(c) or par.2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>), a granted national visa (Art. 15) and if the visa is not required from the third country national.</w:t>
      </w:r>
    </w:p>
    <w:p w14:paraId="6E0953BB" w14:textId="77777777" w:rsidR="00AB786B" w:rsidRPr="00D5392E" w:rsidRDefault="00AB786B" w:rsidP="00AB786B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DE184E" w14:textId="3B9C5E5F" w:rsidR="00AB786B" w:rsidRPr="00D5392E" w:rsidRDefault="00AB786B" w:rsidP="005E2C9F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Temporary residence for the purpose of special activity is granted for the time </w:t>
      </w:r>
      <w:r w:rsidR="004D6A9C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necessary </w:t>
      </w:r>
      <w:r w:rsidR="004D6A9C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achiev</w:t>
      </w:r>
      <w:r w:rsidR="004D6A9C">
        <w:rPr>
          <w:rFonts w:ascii="Times New Roman" w:hAnsi="Times New Roman" w:cs="Times New Roman"/>
          <w:sz w:val="24"/>
          <w:szCs w:val="24"/>
          <w:lang w:val="en-GB"/>
        </w:rPr>
        <w:t>e the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purpose, </w:t>
      </w:r>
      <w:r w:rsidR="004D6A9C">
        <w:rPr>
          <w:rFonts w:ascii="Times New Roman" w:hAnsi="Times New Roman" w:cs="Times New Roman"/>
          <w:sz w:val="24"/>
          <w:szCs w:val="24"/>
          <w:lang w:val="en-GB"/>
        </w:rPr>
        <w:t xml:space="preserve">however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for a maximum of 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2 years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574D6A" w14:textId="77777777" w:rsidR="00AB786B" w:rsidRPr="00D5392E" w:rsidRDefault="00AB786B" w:rsidP="00AB786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14:paraId="4D41B6B2" w14:textId="1E5DDB13" w:rsidR="00AB786B" w:rsidRPr="00D5392E" w:rsidRDefault="000C3BE5" w:rsidP="005E2C9F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The Foreign Police Department 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>shall decide on the application for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 xml:space="preserve"> granting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temporary residence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the purpose of special activity 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AB786B" w:rsidRPr="00D539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days</w:t>
      </w:r>
      <w:r w:rsidR="00AB786B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following the date of receipt of complete application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0AA6AC" w14:textId="77777777" w:rsidR="000C3BE5" w:rsidRPr="00D5392E" w:rsidRDefault="000C3BE5" w:rsidP="000C3BE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14:paraId="4CA916C9" w14:textId="10B9B79D" w:rsidR="000C3BE5" w:rsidRPr="00D5392E" w:rsidRDefault="000C3BE5" w:rsidP="005E2C9F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The third country national </w:t>
      </w:r>
      <w:r w:rsidR="00A96B98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shall</w:t>
      </w:r>
      <w:r w:rsidRPr="00D5392E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submit confirmation on the </w:t>
      </w:r>
      <w:r w:rsidRPr="00D539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health insurance </w:t>
      </w:r>
      <w:r w:rsidRPr="00D5392E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within 30 days</w:t>
      </w:r>
      <w:r w:rsidRPr="00D539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of obtaining the residence document to the respective Foreign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Police Department. (The document confirming the health insurance is according to the Act of Residence of Foreigners </w:t>
      </w:r>
      <w:r w:rsidR="00B975EC" w:rsidRPr="00D5392E">
        <w:rPr>
          <w:rFonts w:ascii="Times New Roman" w:hAnsi="Times New Roman" w:cs="Times New Roman"/>
          <w:sz w:val="24"/>
          <w:szCs w:val="24"/>
          <w:lang w:val="en-GB"/>
        </w:rPr>
        <w:t>a document in the name of the foreigner which confirms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B975EC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he/she has </w:t>
      </w:r>
      <w:r w:rsidR="00B975EC" w:rsidRPr="00D5392E">
        <w:rPr>
          <w:rFonts w:ascii="Times New Roman" w:hAnsi="Times New Roman" w:cs="Times New Roman"/>
          <w:sz w:val="24"/>
          <w:szCs w:val="24"/>
          <w:lang w:val="en-GB"/>
        </w:rPr>
        <w:lastRenderedPageBreak/>
        <w:t>health insurance or has insurance coverage of health care costs in the territory of the Slovak Republic.</w:t>
      </w:r>
      <w:r w:rsidR="00445F53" w:rsidRPr="00D5392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DBF211" w14:textId="77777777" w:rsidR="000C3BE5" w:rsidRPr="00D5392E" w:rsidRDefault="000C3BE5" w:rsidP="000C3BE5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49E22FDF" w14:textId="5DF86204" w:rsidR="00B975EC" w:rsidRPr="00D5392E" w:rsidRDefault="00B975EC" w:rsidP="005E2C9F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 medical report certifying that the third county national does not suffer from an illness endangering public health </w:t>
      </w:r>
      <w:r w:rsidR="00A96B9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shall</w:t>
      </w:r>
      <w:r w:rsidRPr="00D539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be submitted </w:t>
      </w:r>
      <w:r w:rsidRPr="00D5392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within 30 days</w:t>
      </w:r>
      <w:r w:rsidRPr="00D539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obtaining the residence permit to the respective Foreign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Police Department. The medical report is issued by </w:t>
      </w:r>
      <w:r w:rsidR="003B52F2" w:rsidRPr="00D5392E">
        <w:rPr>
          <w:rFonts w:ascii="Times New Roman" w:hAnsi="Times New Roman" w:cs="Times New Roman"/>
          <w:sz w:val="24"/>
          <w:szCs w:val="24"/>
          <w:lang w:val="en-GB"/>
        </w:rPr>
        <w:t>a doctor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specialized in the field of infectology </w:t>
      </w:r>
      <w:r w:rsidR="003B52F2" w:rsidRPr="00D5392E">
        <w:rPr>
          <w:rFonts w:ascii="Times New Roman" w:hAnsi="Times New Roman" w:cs="Times New Roman"/>
          <w:sz w:val="24"/>
          <w:szCs w:val="24"/>
          <w:lang w:val="en-GB"/>
        </w:rPr>
        <w:t>and cannot be older than 30 days.</w:t>
      </w:r>
    </w:p>
    <w:p w14:paraId="0553529C" w14:textId="77777777" w:rsidR="003B52F2" w:rsidRPr="00D5392E" w:rsidRDefault="003B52F2" w:rsidP="003B52F2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14:paraId="6894E0EB" w14:textId="1F566889" w:rsidR="003B52F2" w:rsidRPr="00D5392E" w:rsidRDefault="003B52F2" w:rsidP="005E2C9F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The administrative fee for </w:t>
      </w:r>
      <w:r w:rsidR="00280E6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submitting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the application for </w:t>
      </w:r>
      <w:r w:rsidR="0031561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granting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temporary residence for the purpose of special activities is</w:t>
      </w:r>
      <w:r w:rsidR="008B0A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0AF8" w:rsidRPr="008B0AF8">
        <w:rPr>
          <w:rFonts w:ascii="Times New Roman" w:hAnsi="Times New Roman" w:cs="Times New Roman"/>
          <w:b/>
          <w:sz w:val="24"/>
          <w:szCs w:val="24"/>
          <w:lang w:val="en-GB"/>
        </w:rPr>
        <w:t>99,50 EUR</w:t>
      </w:r>
      <w:r w:rsidR="008B0AF8">
        <w:rPr>
          <w:rFonts w:ascii="Times New Roman" w:hAnsi="Times New Roman" w:cs="Times New Roman"/>
          <w:sz w:val="24"/>
          <w:szCs w:val="24"/>
          <w:lang w:val="en-GB"/>
        </w:rPr>
        <w:t xml:space="preserve"> (Act No 145/1995 on A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dministrative fees as amended). </w:t>
      </w:r>
      <w:r w:rsidR="00280E60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In case of granting the temporary residence to the third country national the amount of administrative fee is </w:t>
      </w:r>
      <w:r w:rsidR="00280E60" w:rsidRPr="008B0AF8">
        <w:rPr>
          <w:rFonts w:ascii="Times New Roman" w:hAnsi="Times New Roman" w:cs="Times New Roman"/>
          <w:b/>
          <w:sz w:val="24"/>
          <w:szCs w:val="24"/>
          <w:lang w:val="en-GB"/>
        </w:rPr>
        <w:t>4,50 EUR</w:t>
      </w:r>
      <w:r w:rsidR="00280E60" w:rsidRPr="00D539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8584B1" w14:textId="77777777" w:rsidR="00280E60" w:rsidRPr="00D5392E" w:rsidRDefault="00280E60" w:rsidP="00280E6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14:paraId="474054AA" w14:textId="608AA156" w:rsidR="00280E60" w:rsidRPr="00D5392E" w:rsidRDefault="00280E60" w:rsidP="00280E60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A legal representative acts on behalf of a 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minor child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in the matter of granting a temporary residence for the purpose of a special activity; if he/she does not have one, a guardian appointed. </w:t>
      </w:r>
      <w:r w:rsidRPr="00D5392E">
        <w:rPr>
          <w:rFonts w:ascii="Times New Roman" w:hAnsi="Times New Roman" w:cs="Times New Roman"/>
          <w:b/>
          <w:sz w:val="24"/>
          <w:szCs w:val="24"/>
          <w:lang w:val="en-GB"/>
        </w:rPr>
        <w:t>A minor child over the age of 15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may act independently in the matter of granting a temporary residence for the purpose of a special activity, but in such a case the application must be signed by a legal representative or appointed guardian of the minor and this signature must be certified. </w:t>
      </w:r>
      <w:r w:rsidR="00A96B9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According to the Act on Administrative Fees, 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6B98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fee for submitting an application for a temporary residence for the purpose of a special activity</w:t>
      </w:r>
      <w:r w:rsidR="00A96B98">
        <w:rPr>
          <w:rFonts w:ascii="Times New Roman" w:hAnsi="Times New Roman" w:cs="Times New Roman"/>
          <w:sz w:val="24"/>
          <w:szCs w:val="24"/>
          <w:lang w:val="en-GB"/>
        </w:rPr>
        <w:t xml:space="preserve"> does not apply to </w:t>
      </w:r>
      <w:r w:rsidR="00A96B98" w:rsidRPr="00D5392E">
        <w:rPr>
          <w:rFonts w:ascii="Times New Roman" w:hAnsi="Times New Roman" w:cs="Times New Roman"/>
          <w:sz w:val="24"/>
          <w:szCs w:val="24"/>
          <w:lang w:val="en-GB"/>
        </w:rPr>
        <w:t>persons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616" w:rsidRPr="00D5392E">
        <w:rPr>
          <w:rFonts w:ascii="Times New Roman" w:hAnsi="Times New Roman" w:cs="Times New Roman"/>
          <w:sz w:val="24"/>
          <w:szCs w:val="24"/>
          <w:lang w:val="en-GB"/>
        </w:rPr>
        <w:t>younger than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 18 </w:t>
      </w:r>
      <w:r w:rsidR="00315616" w:rsidRPr="00D5392E">
        <w:rPr>
          <w:rFonts w:ascii="Times New Roman" w:hAnsi="Times New Roman" w:cs="Times New Roman"/>
          <w:sz w:val="24"/>
          <w:szCs w:val="24"/>
          <w:lang w:val="en-GB"/>
        </w:rPr>
        <w:t xml:space="preserve">years of age </w:t>
      </w:r>
      <w:r w:rsidRPr="00D5392E">
        <w:rPr>
          <w:rFonts w:ascii="Times New Roman" w:hAnsi="Times New Roman" w:cs="Times New Roman"/>
          <w:sz w:val="24"/>
          <w:szCs w:val="24"/>
          <w:lang w:val="en-GB"/>
        </w:rPr>
        <w:t>are exempt from.</w:t>
      </w:r>
    </w:p>
    <w:p w14:paraId="09FCD9D9" w14:textId="77777777" w:rsidR="00B975EC" w:rsidRPr="00D5392E" w:rsidRDefault="00B975EC" w:rsidP="00B975EC">
      <w:pPr>
        <w:pStyle w:val="Odsekzoznamu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</w:p>
    <w:p w14:paraId="443E1660" w14:textId="77777777" w:rsidR="000A429F" w:rsidRPr="00D5392E" w:rsidRDefault="000A429F" w:rsidP="000A4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ED31BA" w14:textId="77777777" w:rsidR="002C2128" w:rsidRPr="00D5392E" w:rsidRDefault="002C2128" w:rsidP="000A429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2128" w:rsidRPr="00D5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ária Borguľová" w:date="2020-08-05T13:43:00Z" w:initials="MB">
    <w:p w14:paraId="6D45E1AE" w14:textId="07F485EA" w:rsidR="0018112C" w:rsidRDefault="0018112C">
      <w:pPr>
        <w:pStyle w:val="Textkomentra"/>
      </w:pPr>
      <w:r>
        <w:rPr>
          <w:rStyle w:val="Odkaznakomentr"/>
        </w:rPr>
        <w:annotationRef/>
      </w:r>
      <w:r>
        <w:t>V SK verzii iný účel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45E1A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6F64" w14:textId="77777777" w:rsidR="000A429F" w:rsidRDefault="000A429F" w:rsidP="000A429F">
      <w:pPr>
        <w:spacing w:after="0" w:line="240" w:lineRule="auto"/>
      </w:pPr>
      <w:r>
        <w:separator/>
      </w:r>
    </w:p>
  </w:endnote>
  <w:endnote w:type="continuationSeparator" w:id="0">
    <w:p w14:paraId="3BA2DC8B" w14:textId="77777777" w:rsidR="000A429F" w:rsidRDefault="000A429F" w:rsidP="000A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57A6" w14:textId="77777777" w:rsidR="000A429F" w:rsidRDefault="000A429F" w:rsidP="000A429F">
      <w:pPr>
        <w:spacing w:after="0" w:line="240" w:lineRule="auto"/>
      </w:pPr>
      <w:r>
        <w:separator/>
      </w:r>
    </w:p>
  </w:footnote>
  <w:footnote w:type="continuationSeparator" w:id="0">
    <w:p w14:paraId="69B12862" w14:textId="77777777" w:rsidR="000A429F" w:rsidRDefault="000A429F" w:rsidP="000A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8E8"/>
    <w:multiLevelType w:val="hybridMultilevel"/>
    <w:tmpl w:val="483ED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C73"/>
    <w:multiLevelType w:val="hybridMultilevel"/>
    <w:tmpl w:val="3F62073A"/>
    <w:lvl w:ilvl="0" w:tplc="C19CF980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818AF"/>
    <w:multiLevelType w:val="multilevel"/>
    <w:tmpl w:val="2C8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70E41"/>
    <w:multiLevelType w:val="hybridMultilevel"/>
    <w:tmpl w:val="ABF2DF3C"/>
    <w:lvl w:ilvl="0" w:tplc="657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826E25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ária Borguľová">
    <w15:presenceInfo w15:providerId="None" w15:userId="Mária Borguľ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8"/>
    <w:rsid w:val="000539C8"/>
    <w:rsid w:val="000546D7"/>
    <w:rsid w:val="00070D3B"/>
    <w:rsid w:val="000948CC"/>
    <w:rsid w:val="00097563"/>
    <w:rsid w:val="000A429F"/>
    <w:rsid w:val="000B1026"/>
    <w:rsid w:val="000C3BE5"/>
    <w:rsid w:val="0018112C"/>
    <w:rsid w:val="001860C0"/>
    <w:rsid w:val="00280E60"/>
    <w:rsid w:val="002C2128"/>
    <w:rsid w:val="00315616"/>
    <w:rsid w:val="0037425A"/>
    <w:rsid w:val="003B52F2"/>
    <w:rsid w:val="003E6955"/>
    <w:rsid w:val="00445F53"/>
    <w:rsid w:val="00461140"/>
    <w:rsid w:val="00466016"/>
    <w:rsid w:val="004D6A9C"/>
    <w:rsid w:val="005B40F1"/>
    <w:rsid w:val="005E2C9F"/>
    <w:rsid w:val="006521BA"/>
    <w:rsid w:val="00666559"/>
    <w:rsid w:val="00707BC2"/>
    <w:rsid w:val="008B0AF8"/>
    <w:rsid w:val="0092037C"/>
    <w:rsid w:val="00947370"/>
    <w:rsid w:val="00994768"/>
    <w:rsid w:val="009C4313"/>
    <w:rsid w:val="00A96B98"/>
    <w:rsid w:val="00AB786B"/>
    <w:rsid w:val="00B975EC"/>
    <w:rsid w:val="00BA18D9"/>
    <w:rsid w:val="00C351EC"/>
    <w:rsid w:val="00D5392E"/>
    <w:rsid w:val="00DF70A3"/>
    <w:rsid w:val="00F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0F9D"/>
  <w15:chartTrackingRefBased/>
  <w15:docId w15:val="{B1F17BBF-450A-4809-977F-BADACE44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12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C431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A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29F"/>
  </w:style>
  <w:style w:type="paragraph" w:styleId="Pta">
    <w:name w:val="footer"/>
    <w:basedOn w:val="Normlny"/>
    <w:link w:val="PtaChar"/>
    <w:uiPriority w:val="99"/>
    <w:unhideWhenUsed/>
    <w:rsid w:val="000A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29F"/>
  </w:style>
  <w:style w:type="character" w:customStyle="1" w:styleId="apple-converted-space">
    <w:name w:val="apple-converted-space"/>
    <w:basedOn w:val="Predvolenpsmoodseku"/>
    <w:rsid w:val="000C3BE5"/>
  </w:style>
  <w:style w:type="character" w:styleId="Hypertextovprepojenie">
    <w:name w:val="Hyperlink"/>
    <w:basedOn w:val="Predvolenpsmoodseku"/>
    <w:uiPriority w:val="99"/>
    <w:semiHidden/>
    <w:unhideWhenUsed/>
    <w:rsid w:val="000C3BE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22</cp:revision>
  <dcterms:created xsi:type="dcterms:W3CDTF">2020-07-28T08:13:00Z</dcterms:created>
  <dcterms:modified xsi:type="dcterms:W3CDTF">2020-08-11T06:34:00Z</dcterms:modified>
</cp:coreProperties>
</file>