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32" w:rsidRPr="009C41FB" w:rsidRDefault="007C60DF" w:rsidP="00D14740">
      <w:pPr>
        <w:jc w:val="both"/>
        <w:rPr>
          <w:rFonts w:ascii="Times New Roman" w:hAnsi="Times New Roman" w:cs="Times New Roman"/>
          <w:b/>
          <w:sz w:val="24"/>
          <w:szCs w:val="24"/>
          <w:lang w:val="en-GB"/>
        </w:rPr>
      </w:pPr>
      <w:r>
        <w:rPr>
          <w:rFonts w:ascii="Times New Roman" w:hAnsi="Times New Roman" w:cs="Times New Roman"/>
          <w:b/>
          <w:sz w:val="24"/>
          <w:szCs w:val="24"/>
          <w:lang w:val="en-GB"/>
        </w:rPr>
        <w:t>3</w:t>
      </w:r>
      <w:bookmarkStart w:id="0" w:name="_GoBack"/>
      <w:bookmarkEnd w:id="0"/>
      <w:r w:rsidR="00352452" w:rsidRPr="009C41FB">
        <w:rPr>
          <w:rFonts w:ascii="Times New Roman" w:hAnsi="Times New Roman" w:cs="Times New Roman"/>
          <w:b/>
          <w:sz w:val="24"/>
          <w:szCs w:val="24"/>
          <w:lang w:val="en-GB"/>
        </w:rPr>
        <w:t>. How long can US citizens stay in the territory of the Slovak Republic?</w:t>
      </w:r>
    </w:p>
    <w:p w:rsidR="00352452" w:rsidRPr="009C41FB" w:rsidRDefault="00352452" w:rsidP="00D14740">
      <w:pPr>
        <w:jc w:val="both"/>
        <w:rPr>
          <w:rFonts w:ascii="Times New Roman" w:hAnsi="Times New Roman" w:cs="Times New Roman"/>
          <w:sz w:val="24"/>
          <w:szCs w:val="24"/>
          <w:lang w:val="en-GB"/>
        </w:rPr>
      </w:pPr>
      <w:r w:rsidRPr="009C41FB">
        <w:rPr>
          <w:rFonts w:ascii="Times New Roman" w:hAnsi="Times New Roman" w:cs="Times New Roman"/>
          <w:sz w:val="24"/>
          <w:szCs w:val="24"/>
          <w:lang w:val="en-GB"/>
        </w:rPr>
        <w:t>A US</w:t>
      </w:r>
      <w:r w:rsidR="009C41FB">
        <w:rPr>
          <w:rFonts w:ascii="Times New Roman" w:hAnsi="Times New Roman" w:cs="Times New Roman"/>
          <w:sz w:val="24"/>
          <w:szCs w:val="24"/>
          <w:lang w:val="en-GB"/>
        </w:rPr>
        <w:t>A</w:t>
      </w:r>
      <w:r w:rsidRPr="009C41FB">
        <w:rPr>
          <w:rFonts w:ascii="Times New Roman" w:hAnsi="Times New Roman" w:cs="Times New Roman"/>
          <w:sz w:val="24"/>
          <w:szCs w:val="24"/>
          <w:lang w:val="en-GB"/>
        </w:rPr>
        <w:t xml:space="preserve"> national who holds a valid US travel document may enter and stay in the territory of the Slovak Republic on the basis of two parallel visa-free regimes:</w:t>
      </w:r>
    </w:p>
    <w:p w:rsidR="00D14740" w:rsidRPr="009C41FB" w:rsidRDefault="00D14740" w:rsidP="00D14740">
      <w:pPr>
        <w:pStyle w:val="Odsekzoznamu"/>
        <w:numPr>
          <w:ilvl w:val="0"/>
          <w:numId w:val="1"/>
        </w:numPr>
        <w:jc w:val="both"/>
        <w:rPr>
          <w:rFonts w:ascii="Times New Roman" w:hAnsi="Times New Roman" w:cs="Times New Roman"/>
          <w:sz w:val="24"/>
          <w:szCs w:val="24"/>
          <w:lang w:val="en-GB"/>
        </w:rPr>
      </w:pPr>
      <w:r w:rsidRPr="009C41FB">
        <w:rPr>
          <w:rFonts w:ascii="Times New Roman" w:hAnsi="Times New Roman" w:cs="Times New Roman"/>
          <w:sz w:val="24"/>
          <w:szCs w:val="24"/>
          <w:lang w:val="en-GB"/>
        </w:rPr>
        <w:t xml:space="preserve">Visa-free regime between the European Union as a whole and the USA according to the </w:t>
      </w:r>
      <w:r w:rsidRPr="009C41FB">
        <w:rPr>
          <w:rFonts w:ascii="Times New Roman" w:hAnsi="Times New Roman" w:cs="Times New Roman"/>
          <w:sz w:val="24"/>
          <w:szCs w:val="24"/>
          <w:shd w:val="clear" w:color="auto" w:fill="FFFFFF"/>
          <w:lang w:val="en-GB"/>
        </w:rPr>
        <w:t>Council Regulation (EC) No</w:t>
      </w:r>
      <w:r w:rsidR="009C41FB">
        <w:rPr>
          <w:rFonts w:ascii="Times New Roman" w:hAnsi="Times New Roman" w:cs="Times New Roman"/>
          <w:sz w:val="24"/>
          <w:szCs w:val="24"/>
          <w:shd w:val="clear" w:color="auto" w:fill="FFFFFF"/>
          <w:lang w:val="en-GB"/>
        </w:rPr>
        <w:t>.</w:t>
      </w:r>
      <w:r w:rsidRPr="009C41FB">
        <w:rPr>
          <w:rFonts w:ascii="Times New Roman" w:hAnsi="Times New Roman" w:cs="Times New Roman"/>
          <w:sz w:val="24"/>
          <w:szCs w:val="24"/>
          <w:shd w:val="clear" w:color="auto" w:fill="FFFFFF"/>
          <w:lang w:val="en-GB"/>
        </w:rPr>
        <w:t xml:space="preserve"> 539/2001 of 15 March 2001 listing the third countries whose nationals must be in possession of visas when crossing the external borders and those whose nationals are exempt from that requirement</w:t>
      </w:r>
      <w:r w:rsidRPr="009C41FB">
        <w:rPr>
          <w:rFonts w:ascii="Times New Roman" w:hAnsi="Times New Roman" w:cs="Times New Roman"/>
          <w:sz w:val="24"/>
          <w:szCs w:val="24"/>
          <w:lang w:val="en-GB"/>
        </w:rPr>
        <w:t xml:space="preserve"> (90 days in any 180-day period)</w:t>
      </w:r>
    </w:p>
    <w:p w:rsidR="00D14740" w:rsidRPr="009C41FB" w:rsidRDefault="00D14740" w:rsidP="00D14740">
      <w:pPr>
        <w:pStyle w:val="Odsekzoznamu"/>
        <w:jc w:val="both"/>
        <w:rPr>
          <w:rFonts w:ascii="Times New Roman" w:hAnsi="Times New Roman" w:cs="Times New Roman"/>
          <w:sz w:val="24"/>
          <w:szCs w:val="24"/>
          <w:lang w:val="en-GB"/>
        </w:rPr>
      </w:pPr>
    </w:p>
    <w:p w:rsidR="00D14740" w:rsidRPr="009C41FB" w:rsidRDefault="00D14740" w:rsidP="00D14740">
      <w:pPr>
        <w:pStyle w:val="Odsekzoznamu"/>
        <w:numPr>
          <w:ilvl w:val="0"/>
          <w:numId w:val="1"/>
        </w:numPr>
        <w:jc w:val="both"/>
        <w:rPr>
          <w:rFonts w:ascii="Times New Roman" w:hAnsi="Times New Roman" w:cs="Times New Roman"/>
          <w:sz w:val="24"/>
          <w:szCs w:val="24"/>
          <w:lang w:val="en-GB"/>
        </w:rPr>
      </w:pPr>
      <w:r w:rsidRPr="009C41FB">
        <w:rPr>
          <w:rFonts w:ascii="Times New Roman" w:hAnsi="Times New Roman" w:cs="Times New Roman"/>
          <w:sz w:val="24"/>
          <w:szCs w:val="24"/>
          <w:lang w:val="en-GB"/>
        </w:rPr>
        <w:t>Visa-free regime based on a bilateral visa waiver agreement between the Slovak Republic and the USA (90 days within a period of 6 months)</w:t>
      </w:r>
    </w:p>
    <w:p w:rsidR="00D14740" w:rsidRPr="009C41FB" w:rsidRDefault="00D14740" w:rsidP="00D14740">
      <w:pPr>
        <w:pStyle w:val="Odsekzoznamu"/>
        <w:rPr>
          <w:rFonts w:ascii="Times New Roman" w:hAnsi="Times New Roman" w:cs="Times New Roman"/>
          <w:sz w:val="24"/>
          <w:szCs w:val="24"/>
          <w:lang w:val="en-GB"/>
        </w:rPr>
      </w:pPr>
    </w:p>
    <w:p w:rsidR="009C41FB" w:rsidRDefault="00D14740" w:rsidP="00D14740">
      <w:pPr>
        <w:jc w:val="both"/>
        <w:rPr>
          <w:rFonts w:ascii="Times New Roman" w:hAnsi="Times New Roman" w:cs="Times New Roman"/>
          <w:sz w:val="24"/>
          <w:szCs w:val="24"/>
          <w:lang w:val="en-GB"/>
        </w:rPr>
      </w:pPr>
      <w:r w:rsidRPr="009C41FB">
        <w:rPr>
          <w:rFonts w:ascii="Times New Roman" w:hAnsi="Times New Roman" w:cs="Times New Roman"/>
          <w:sz w:val="24"/>
          <w:szCs w:val="24"/>
          <w:lang w:val="en-GB"/>
        </w:rPr>
        <w:t>In general, if a US</w:t>
      </w:r>
      <w:r w:rsidR="009C41FB">
        <w:rPr>
          <w:rFonts w:ascii="Times New Roman" w:hAnsi="Times New Roman" w:cs="Times New Roman"/>
          <w:sz w:val="24"/>
          <w:szCs w:val="24"/>
          <w:lang w:val="en-GB"/>
        </w:rPr>
        <w:t>A</w:t>
      </w:r>
      <w:r w:rsidRPr="009C41FB">
        <w:rPr>
          <w:rFonts w:ascii="Times New Roman" w:hAnsi="Times New Roman" w:cs="Times New Roman"/>
          <w:sz w:val="24"/>
          <w:szCs w:val="24"/>
          <w:lang w:val="en-GB"/>
        </w:rPr>
        <w:t xml:space="preserve"> national enters Schengen territory through the territory of the Slovak Republic, both visa-free regimes begin to run simultaneously, and thus, after exhausting the maximum number of days, he</w:t>
      </w:r>
      <w:r w:rsidR="009C41FB">
        <w:rPr>
          <w:rFonts w:ascii="Times New Roman" w:hAnsi="Times New Roman" w:cs="Times New Roman"/>
          <w:sz w:val="24"/>
          <w:szCs w:val="24"/>
          <w:lang w:val="en-GB"/>
        </w:rPr>
        <w:t>/she</w:t>
      </w:r>
      <w:r w:rsidRPr="009C41FB">
        <w:rPr>
          <w:rFonts w:ascii="Times New Roman" w:hAnsi="Times New Roman" w:cs="Times New Roman"/>
          <w:sz w:val="24"/>
          <w:szCs w:val="24"/>
          <w:lang w:val="en-GB"/>
        </w:rPr>
        <w:t xml:space="preserve"> is obliged to leave the territory of the Slovak Republic. </w:t>
      </w:r>
    </w:p>
    <w:p w:rsidR="00D14740" w:rsidRPr="009C41FB" w:rsidRDefault="00D14740" w:rsidP="00D14740">
      <w:pPr>
        <w:jc w:val="both"/>
        <w:rPr>
          <w:rFonts w:ascii="Times New Roman" w:hAnsi="Times New Roman" w:cs="Times New Roman"/>
          <w:sz w:val="24"/>
          <w:szCs w:val="24"/>
          <w:lang w:val="en-GB"/>
        </w:rPr>
      </w:pPr>
      <w:r w:rsidRPr="009C41FB">
        <w:rPr>
          <w:rFonts w:ascii="Times New Roman" w:hAnsi="Times New Roman" w:cs="Times New Roman"/>
          <w:sz w:val="24"/>
          <w:szCs w:val="24"/>
          <w:lang w:val="en-GB"/>
        </w:rPr>
        <w:t xml:space="preserve">In </w:t>
      </w:r>
      <w:r w:rsidR="009C41FB">
        <w:rPr>
          <w:rFonts w:ascii="Times New Roman" w:hAnsi="Times New Roman" w:cs="Times New Roman"/>
          <w:sz w:val="24"/>
          <w:szCs w:val="24"/>
          <w:lang w:val="en-GB"/>
        </w:rPr>
        <w:t>case</w:t>
      </w:r>
      <w:r w:rsidRPr="009C41FB">
        <w:rPr>
          <w:rFonts w:ascii="Times New Roman" w:hAnsi="Times New Roman" w:cs="Times New Roman"/>
          <w:sz w:val="24"/>
          <w:szCs w:val="24"/>
          <w:lang w:val="en-GB"/>
        </w:rPr>
        <w:t xml:space="preserve"> that a US</w:t>
      </w:r>
      <w:r w:rsidR="009C41FB">
        <w:rPr>
          <w:rFonts w:ascii="Times New Roman" w:hAnsi="Times New Roman" w:cs="Times New Roman"/>
          <w:sz w:val="24"/>
          <w:szCs w:val="24"/>
          <w:lang w:val="en-GB"/>
        </w:rPr>
        <w:t>A</w:t>
      </w:r>
      <w:r w:rsidRPr="009C41FB">
        <w:rPr>
          <w:rFonts w:ascii="Times New Roman" w:hAnsi="Times New Roman" w:cs="Times New Roman"/>
          <w:sz w:val="24"/>
          <w:szCs w:val="24"/>
          <w:lang w:val="en-GB"/>
        </w:rPr>
        <w:t xml:space="preserve"> national enters Schengen through the territory of another Member State, only the visa-free </w:t>
      </w:r>
      <w:r w:rsidR="009C41FB">
        <w:rPr>
          <w:rFonts w:ascii="Times New Roman" w:hAnsi="Times New Roman" w:cs="Times New Roman"/>
          <w:sz w:val="24"/>
          <w:szCs w:val="24"/>
          <w:lang w:val="en-GB"/>
        </w:rPr>
        <w:t>regime established by the said Council</w:t>
      </w:r>
      <w:r w:rsidRPr="009C41FB">
        <w:rPr>
          <w:rFonts w:ascii="Times New Roman" w:hAnsi="Times New Roman" w:cs="Times New Roman"/>
          <w:sz w:val="24"/>
          <w:szCs w:val="24"/>
          <w:lang w:val="en-GB"/>
        </w:rPr>
        <w:t xml:space="preserve"> Regulation No. 539/2001. Upon exhaustion or after the end of a previous stay in another Member State, a US</w:t>
      </w:r>
      <w:r w:rsidR="009C41FB">
        <w:rPr>
          <w:rFonts w:ascii="Times New Roman" w:hAnsi="Times New Roman" w:cs="Times New Roman"/>
          <w:sz w:val="24"/>
          <w:szCs w:val="24"/>
          <w:lang w:val="en-GB"/>
        </w:rPr>
        <w:t>A</w:t>
      </w:r>
      <w:r w:rsidRPr="009C41FB">
        <w:rPr>
          <w:rFonts w:ascii="Times New Roman" w:hAnsi="Times New Roman" w:cs="Times New Roman"/>
          <w:sz w:val="24"/>
          <w:szCs w:val="24"/>
          <w:lang w:val="en-GB"/>
        </w:rPr>
        <w:t xml:space="preserve"> national is entitled to enter the territory of the Slovak Republic on the basis of a bilateral visa waiver agreement between the Slovak Republic and the USA and to stay there in accordance with this agreement.</w:t>
      </w:r>
    </w:p>
    <w:sectPr w:rsidR="00D14740" w:rsidRPr="009C4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C0A"/>
    <w:multiLevelType w:val="hybridMultilevel"/>
    <w:tmpl w:val="8828FC64"/>
    <w:lvl w:ilvl="0" w:tplc="0A1EA3B2">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3B"/>
    <w:rsid w:val="00137432"/>
    <w:rsid w:val="00352452"/>
    <w:rsid w:val="007C60DF"/>
    <w:rsid w:val="009C41FB"/>
    <w:rsid w:val="00A3233B"/>
    <w:rsid w:val="00D14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53B1"/>
  <w15:chartTrackingRefBased/>
  <w15:docId w15:val="{741ABDE9-80CA-4B1F-8E8E-EA9F6767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Borguľová</dc:creator>
  <cp:keywords/>
  <dc:description/>
  <cp:lastModifiedBy>Mária Borguľová</cp:lastModifiedBy>
  <cp:revision>3</cp:revision>
  <dcterms:created xsi:type="dcterms:W3CDTF">2020-07-28T09:38:00Z</dcterms:created>
  <dcterms:modified xsi:type="dcterms:W3CDTF">2020-09-17T07:38:00Z</dcterms:modified>
</cp:coreProperties>
</file>