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CCD9B" w14:textId="77777777" w:rsidR="001231FF" w:rsidRPr="00496D68" w:rsidRDefault="00496D68" w:rsidP="00496D68">
      <w:pPr>
        <w:pStyle w:val="Odsekzoznamu"/>
        <w:numPr>
          <w:ilvl w:val="0"/>
          <w:numId w:val="3"/>
        </w:numPr>
        <w:spacing w:after="0" w:line="360" w:lineRule="auto"/>
        <w:rPr>
          <w:b/>
          <w:lang w:val="en-US"/>
        </w:rPr>
      </w:pPr>
      <w:r>
        <w:rPr>
          <w:b/>
          <w:lang w:val="en-US"/>
        </w:rPr>
        <w:t>What is the length of the procedure for granting the residence in the Slovak Republic?</w:t>
      </w:r>
    </w:p>
    <w:p w14:paraId="17985EEB" w14:textId="77777777" w:rsidR="009E6DFE" w:rsidRDefault="009E6DFE" w:rsidP="00014AD7">
      <w:pPr>
        <w:spacing w:after="0" w:line="360" w:lineRule="auto"/>
        <w:rPr>
          <w:b/>
          <w:lang w:val="en-US"/>
        </w:rPr>
      </w:pPr>
    </w:p>
    <w:p w14:paraId="4B7E2C45" w14:textId="77777777" w:rsidR="009E6DFE" w:rsidRDefault="009E6DFE" w:rsidP="00014AD7">
      <w:pPr>
        <w:spacing w:after="0" w:line="360" w:lineRule="auto"/>
        <w:rPr>
          <w:b/>
          <w:i/>
          <w:lang w:val="en-US"/>
        </w:rPr>
      </w:pPr>
      <w:r>
        <w:rPr>
          <w:b/>
          <w:i/>
          <w:lang w:val="en-US"/>
        </w:rPr>
        <w:t>Temporary residence</w:t>
      </w:r>
    </w:p>
    <w:p w14:paraId="427542AC" w14:textId="7F208764" w:rsidR="009E6DFE" w:rsidRPr="009E6DFE" w:rsidRDefault="009E6DFE" w:rsidP="009E6DFE">
      <w:pPr>
        <w:spacing w:after="0" w:line="360" w:lineRule="auto"/>
        <w:rPr>
          <w:lang w:val="en-US"/>
        </w:rPr>
      </w:pPr>
      <w:r w:rsidRPr="009E6DFE">
        <w:rPr>
          <w:lang w:val="en-US"/>
        </w:rPr>
        <w:t>A police department</w:t>
      </w:r>
      <w:r>
        <w:rPr>
          <w:lang w:val="en-US"/>
        </w:rPr>
        <w:t>, as a general rule,</w:t>
      </w:r>
      <w:r w:rsidRPr="009E6DFE">
        <w:rPr>
          <w:lang w:val="en-US"/>
        </w:rPr>
        <w:t xml:space="preserve"> shall decide </w:t>
      </w:r>
      <w:r>
        <w:rPr>
          <w:lang w:val="en-US"/>
        </w:rPr>
        <w:t>on</w:t>
      </w:r>
      <w:r w:rsidRPr="009E6DFE">
        <w:rPr>
          <w:lang w:val="en-US"/>
        </w:rPr>
        <w:t xml:space="preserve"> the application for </w:t>
      </w:r>
      <w:r w:rsidR="003169DC">
        <w:rPr>
          <w:lang w:val="en-US"/>
        </w:rPr>
        <w:t xml:space="preserve">granting </w:t>
      </w:r>
      <w:r w:rsidRPr="009E6DFE">
        <w:rPr>
          <w:lang w:val="en-US"/>
        </w:rPr>
        <w:t>temporary</w:t>
      </w:r>
      <w:r>
        <w:rPr>
          <w:lang w:val="en-US"/>
        </w:rPr>
        <w:t xml:space="preserve"> </w:t>
      </w:r>
      <w:r w:rsidRPr="009E6DFE">
        <w:rPr>
          <w:lang w:val="en-US"/>
        </w:rPr>
        <w:t xml:space="preserve">residence within </w:t>
      </w:r>
      <w:r w:rsidRPr="009E6DFE">
        <w:rPr>
          <w:b/>
          <w:lang w:val="en-US"/>
        </w:rPr>
        <w:t>90 days</w:t>
      </w:r>
      <w:r>
        <w:rPr>
          <w:lang w:val="en-US"/>
        </w:rPr>
        <w:t xml:space="preserve"> following the date of receipt of complete application. </w:t>
      </w:r>
      <w:r w:rsidRPr="009E6DFE">
        <w:rPr>
          <w:lang w:val="en-US"/>
        </w:rPr>
        <w:t xml:space="preserve"> </w:t>
      </w:r>
    </w:p>
    <w:p w14:paraId="278B9C59" w14:textId="23121A81" w:rsidR="009E6DFE" w:rsidRDefault="009E6DFE" w:rsidP="009E6DFE">
      <w:pPr>
        <w:spacing w:after="0" w:line="360" w:lineRule="auto"/>
        <w:rPr>
          <w:lang w:val="en-US"/>
        </w:rPr>
      </w:pPr>
      <w:r>
        <w:rPr>
          <w:lang w:val="en-US"/>
        </w:rPr>
        <w:t xml:space="preserve">The Act on residence of </w:t>
      </w:r>
      <w:r w:rsidR="000C3D11">
        <w:rPr>
          <w:lang w:val="en-US"/>
        </w:rPr>
        <w:t>Foreigners</w:t>
      </w:r>
      <w:r>
        <w:rPr>
          <w:lang w:val="en-US"/>
        </w:rPr>
        <w:t xml:space="preserve"> provides a</w:t>
      </w:r>
      <w:r w:rsidR="00FD24F2">
        <w:rPr>
          <w:lang w:val="en-US"/>
        </w:rPr>
        <w:t>n</w:t>
      </w:r>
      <w:r>
        <w:rPr>
          <w:lang w:val="en-US"/>
        </w:rPr>
        <w:t xml:space="preserve"> </w:t>
      </w:r>
      <w:r w:rsidR="00FD24F2">
        <w:rPr>
          <w:lang w:val="en-US"/>
        </w:rPr>
        <w:t>exemption</w:t>
      </w:r>
      <w:r>
        <w:rPr>
          <w:lang w:val="en-US"/>
        </w:rPr>
        <w:t xml:space="preserve"> f</w:t>
      </w:r>
      <w:r w:rsidR="00CC0895">
        <w:rPr>
          <w:lang w:val="en-US"/>
        </w:rPr>
        <w:t>rom</w:t>
      </w:r>
      <w:r>
        <w:rPr>
          <w:lang w:val="en-US"/>
        </w:rPr>
        <w:t xml:space="preserve"> abovementioned rule according to which a</w:t>
      </w:r>
      <w:r w:rsidRPr="009E6DFE">
        <w:rPr>
          <w:lang w:val="en-US"/>
        </w:rPr>
        <w:t xml:space="preserve"> police department shall decide within </w:t>
      </w:r>
      <w:r w:rsidRPr="009E6DFE">
        <w:rPr>
          <w:b/>
          <w:lang w:val="en-US"/>
        </w:rPr>
        <w:t>30 days</w:t>
      </w:r>
      <w:r w:rsidRPr="009E6DFE">
        <w:rPr>
          <w:lang w:val="en-US"/>
        </w:rPr>
        <w:t xml:space="preserve"> </w:t>
      </w:r>
      <w:r>
        <w:rPr>
          <w:lang w:val="en-US"/>
        </w:rPr>
        <w:t>following the date</w:t>
      </w:r>
      <w:r w:rsidR="005423F4">
        <w:rPr>
          <w:lang w:val="en-US"/>
        </w:rPr>
        <w:t xml:space="preserve"> of</w:t>
      </w:r>
      <w:r w:rsidRPr="009E6DFE">
        <w:rPr>
          <w:lang w:val="en-US"/>
        </w:rPr>
        <w:t xml:space="preserve"> receipt of </w:t>
      </w:r>
      <w:r w:rsidR="005423F4">
        <w:rPr>
          <w:lang w:val="en-US"/>
        </w:rPr>
        <w:t xml:space="preserve">complete </w:t>
      </w:r>
      <w:r w:rsidRPr="009E6DFE">
        <w:rPr>
          <w:lang w:val="en-US"/>
        </w:rPr>
        <w:t xml:space="preserve">application </w:t>
      </w:r>
      <w:r w:rsidR="003169DC">
        <w:rPr>
          <w:lang w:val="en-US"/>
        </w:rPr>
        <w:t>in the case of</w:t>
      </w:r>
      <w:r w:rsidR="005423F4">
        <w:rPr>
          <w:lang w:val="en-US"/>
        </w:rPr>
        <w:t>:</w:t>
      </w:r>
    </w:p>
    <w:p w14:paraId="31F9D055" w14:textId="09FDD9BE" w:rsidR="00FD24F2" w:rsidRDefault="003169DC" w:rsidP="00FD24F2">
      <w:pPr>
        <w:pStyle w:val="Odsekzoznamu"/>
        <w:numPr>
          <w:ilvl w:val="0"/>
          <w:numId w:val="4"/>
        </w:numPr>
        <w:spacing w:after="0" w:line="360" w:lineRule="auto"/>
        <w:rPr>
          <w:lang w:val="en-US"/>
        </w:rPr>
      </w:pPr>
      <w:r>
        <w:rPr>
          <w:lang w:val="en-US"/>
        </w:rPr>
        <w:t xml:space="preserve">a </w:t>
      </w:r>
      <w:r w:rsidR="00FD24F2" w:rsidRPr="00FD24F2">
        <w:rPr>
          <w:lang w:val="en-US"/>
        </w:rPr>
        <w:t>third-country national (seasona</w:t>
      </w:r>
      <w:r w:rsidR="00C716AC">
        <w:rPr>
          <w:lang w:val="en-US"/>
        </w:rPr>
        <w:t xml:space="preserve">l worker) according to Art. 23 par. </w:t>
      </w:r>
      <w:r w:rsidR="00FD24F2" w:rsidRPr="00FD24F2">
        <w:rPr>
          <w:lang w:val="en-US"/>
        </w:rPr>
        <w:t xml:space="preserve">4, if in the previous five years </w:t>
      </w:r>
      <w:r w:rsidR="001102B4">
        <w:rPr>
          <w:lang w:val="en-US"/>
        </w:rPr>
        <w:t>has</w:t>
      </w:r>
      <w:r w:rsidR="00FD24F2" w:rsidRPr="00FD24F2">
        <w:rPr>
          <w:lang w:val="en-US"/>
        </w:rPr>
        <w:t xml:space="preserve"> performed seasonal </w:t>
      </w:r>
      <w:r>
        <w:rPr>
          <w:lang w:val="en-US"/>
        </w:rPr>
        <w:t>work</w:t>
      </w:r>
      <w:r w:rsidR="00FD24F2" w:rsidRPr="00FD24F2">
        <w:rPr>
          <w:lang w:val="en-US"/>
        </w:rPr>
        <w:t xml:space="preserve"> according to Art. 23 </w:t>
      </w:r>
      <w:r w:rsidR="00C716AC">
        <w:rPr>
          <w:lang w:val="en-US"/>
        </w:rPr>
        <w:t>par. 6 (</w:t>
      </w:r>
      <w:r w:rsidR="00FD24F2" w:rsidRPr="00FD24F2">
        <w:rPr>
          <w:lang w:val="en-US"/>
        </w:rPr>
        <w:t xml:space="preserve">g) or </w:t>
      </w:r>
      <w:r>
        <w:rPr>
          <w:lang w:val="en-US"/>
        </w:rPr>
        <w:t>had</w:t>
      </w:r>
      <w:r w:rsidR="00FD24F2" w:rsidRPr="00FD24F2">
        <w:rPr>
          <w:lang w:val="en-US"/>
        </w:rPr>
        <w:t xml:space="preserve"> a temporary stay (for the purpose of seasonal employment)</w:t>
      </w:r>
      <w:r>
        <w:rPr>
          <w:lang w:val="en-US"/>
        </w:rPr>
        <w:t xml:space="preserve"> granted</w:t>
      </w:r>
      <w:r w:rsidR="00C716AC">
        <w:rPr>
          <w:lang w:val="en-US"/>
        </w:rPr>
        <w:t xml:space="preserve"> according to Art. 23 par. </w:t>
      </w:r>
      <w:r w:rsidR="00FD24F2" w:rsidRPr="00FD24F2">
        <w:rPr>
          <w:lang w:val="en-US"/>
        </w:rPr>
        <w:t>4,</w:t>
      </w:r>
    </w:p>
    <w:p w14:paraId="57BA2A17" w14:textId="676A6C3A" w:rsidR="005423F4" w:rsidRDefault="003169DC" w:rsidP="001102B4">
      <w:pPr>
        <w:pStyle w:val="Odsekzoznamu"/>
        <w:numPr>
          <w:ilvl w:val="0"/>
          <w:numId w:val="4"/>
        </w:numPr>
        <w:spacing w:after="0" w:line="360" w:lineRule="auto"/>
        <w:rPr>
          <w:lang w:val="en-US"/>
        </w:rPr>
      </w:pPr>
      <w:r>
        <w:rPr>
          <w:lang w:val="en-US"/>
        </w:rPr>
        <w:t xml:space="preserve">a </w:t>
      </w:r>
      <w:r w:rsidR="005423F4" w:rsidRPr="001102B4">
        <w:rPr>
          <w:lang w:val="en-US"/>
        </w:rPr>
        <w:t xml:space="preserve">third country national applying for </w:t>
      </w:r>
      <w:r>
        <w:rPr>
          <w:lang w:val="en-US"/>
        </w:rPr>
        <w:t xml:space="preserve">granting </w:t>
      </w:r>
      <w:r w:rsidR="005423F4" w:rsidRPr="001102B4">
        <w:rPr>
          <w:lang w:val="en-US"/>
        </w:rPr>
        <w:t>temporary residence for the purpose of study, temporary residence for t</w:t>
      </w:r>
      <w:r w:rsidR="00BB3666">
        <w:rPr>
          <w:lang w:val="en-US"/>
        </w:rPr>
        <w:t>he purpose of specific activity</w:t>
      </w:r>
      <w:r w:rsidR="005423F4" w:rsidRPr="001102B4">
        <w:rPr>
          <w:lang w:val="en-US"/>
        </w:rPr>
        <w:t xml:space="preserve">, temporary residence for the purpose of research and </w:t>
      </w:r>
      <w:r w:rsidR="00BB3666">
        <w:rPr>
          <w:lang w:val="en-US"/>
        </w:rPr>
        <w:t>development</w:t>
      </w:r>
      <w:r w:rsidR="005423F4" w:rsidRPr="001102B4">
        <w:rPr>
          <w:lang w:val="en-US"/>
        </w:rPr>
        <w:t xml:space="preserve">, temporary residence of third country national who has </w:t>
      </w:r>
      <w:r>
        <w:rPr>
          <w:lang w:val="en-US"/>
        </w:rPr>
        <w:t>a certificate of</w:t>
      </w:r>
      <w:r w:rsidR="005423F4" w:rsidRPr="001102B4">
        <w:rPr>
          <w:lang w:val="en-US"/>
        </w:rPr>
        <w:t xml:space="preserve"> Slovak living abroad</w:t>
      </w:r>
      <w:r w:rsidR="001102B4">
        <w:rPr>
          <w:lang w:val="en-US"/>
        </w:rPr>
        <w:t>,</w:t>
      </w:r>
    </w:p>
    <w:p w14:paraId="1BED8CB3" w14:textId="5601CC6D" w:rsidR="004F59FB" w:rsidRPr="004F59FB" w:rsidRDefault="00E678A7" w:rsidP="004F59FB">
      <w:pPr>
        <w:pStyle w:val="Odsekzoznamu"/>
        <w:numPr>
          <w:ilvl w:val="0"/>
          <w:numId w:val="2"/>
        </w:numPr>
        <w:spacing w:after="0" w:line="360" w:lineRule="auto"/>
        <w:ind w:left="284" w:hanging="284"/>
        <w:rPr>
          <w:lang w:val="en-US"/>
        </w:rPr>
      </w:pPr>
      <w:r>
        <w:rPr>
          <w:lang w:val="en-US"/>
        </w:rPr>
        <w:t xml:space="preserve">a </w:t>
      </w:r>
      <w:r w:rsidR="004F59FB">
        <w:rPr>
          <w:lang w:val="en-US"/>
        </w:rPr>
        <w:t xml:space="preserve">third country national who represents or works for </w:t>
      </w:r>
      <w:r w:rsidR="003169DC">
        <w:rPr>
          <w:lang w:val="en-US"/>
        </w:rPr>
        <w:t xml:space="preserve">a </w:t>
      </w:r>
      <w:r w:rsidR="004F59FB">
        <w:rPr>
          <w:lang w:val="en-US"/>
        </w:rPr>
        <w:t>foreign investor in the Slovak Republic and at the same time</w:t>
      </w:r>
      <w:r>
        <w:rPr>
          <w:lang w:val="en-US"/>
        </w:rPr>
        <w:t xml:space="preserve"> is the citizen</w:t>
      </w:r>
      <w:r w:rsidR="004F59FB">
        <w:rPr>
          <w:lang w:val="en-US"/>
        </w:rPr>
        <w:t xml:space="preserve"> of member state of the Organization for Econo</w:t>
      </w:r>
      <w:r w:rsidR="001A20C2">
        <w:rPr>
          <w:lang w:val="en-US"/>
        </w:rPr>
        <w:t>mic Cooperation and Development;</w:t>
      </w:r>
    </w:p>
    <w:p w14:paraId="033B686D" w14:textId="65D7BAC5" w:rsidR="004F59FB" w:rsidRDefault="00E678A7" w:rsidP="004F59FB">
      <w:pPr>
        <w:pStyle w:val="Odsekzoznamu"/>
        <w:numPr>
          <w:ilvl w:val="0"/>
          <w:numId w:val="2"/>
        </w:numPr>
        <w:spacing w:after="0" w:line="360" w:lineRule="auto"/>
        <w:ind w:left="284" w:hanging="284"/>
        <w:rPr>
          <w:lang w:val="en-US"/>
        </w:rPr>
      </w:pPr>
      <w:r>
        <w:rPr>
          <w:lang w:val="en-US"/>
        </w:rPr>
        <w:t xml:space="preserve">a </w:t>
      </w:r>
      <w:r w:rsidR="004F59FB">
        <w:rPr>
          <w:lang w:val="en-US"/>
        </w:rPr>
        <w:t xml:space="preserve">third country national who represents </w:t>
      </w:r>
      <w:r w:rsidR="00603506">
        <w:rPr>
          <w:lang w:val="en-US"/>
        </w:rPr>
        <w:t>or</w:t>
      </w:r>
      <w:r w:rsidR="004F59FB">
        <w:rPr>
          <w:lang w:val="en-US"/>
        </w:rPr>
        <w:t xml:space="preserve"> works for an important foreign </w:t>
      </w:r>
      <w:r w:rsidR="001A20C2">
        <w:rPr>
          <w:lang w:val="en-US"/>
        </w:rPr>
        <w:t>investor in the Slovak Republic</w:t>
      </w:r>
      <w:r w:rsidR="00603506">
        <w:rPr>
          <w:lang w:val="en-US"/>
        </w:rPr>
        <w:t>;</w:t>
      </w:r>
    </w:p>
    <w:p w14:paraId="1921D652" w14:textId="3C37359D" w:rsidR="00603506" w:rsidRDefault="00E678A7" w:rsidP="004F59FB">
      <w:pPr>
        <w:pStyle w:val="Odsekzoznamu"/>
        <w:numPr>
          <w:ilvl w:val="0"/>
          <w:numId w:val="2"/>
        </w:numPr>
        <w:spacing w:after="0" w:line="360" w:lineRule="auto"/>
        <w:ind w:left="284" w:hanging="284"/>
        <w:rPr>
          <w:lang w:val="en-US"/>
        </w:rPr>
      </w:pPr>
      <w:r>
        <w:rPr>
          <w:lang w:val="en-US"/>
        </w:rPr>
        <w:t xml:space="preserve">a </w:t>
      </w:r>
      <w:r w:rsidR="00603506">
        <w:rPr>
          <w:lang w:val="en-US"/>
        </w:rPr>
        <w:t xml:space="preserve">spouse or </w:t>
      </w:r>
      <w:r w:rsidRPr="001A20C2">
        <w:rPr>
          <w:lang w:val="en-US"/>
        </w:rPr>
        <w:t>child younger than 18</w:t>
      </w:r>
      <w:r>
        <w:rPr>
          <w:lang w:val="en-US"/>
        </w:rPr>
        <w:t xml:space="preserve"> years of age </w:t>
      </w:r>
      <w:r w:rsidR="00603506">
        <w:rPr>
          <w:lang w:val="en-US"/>
        </w:rPr>
        <w:t xml:space="preserve">of the third country national who represents or works for foreign investor and </w:t>
      </w:r>
      <w:r>
        <w:rPr>
          <w:lang w:val="en-US"/>
        </w:rPr>
        <w:t>at the same time is the citizen</w:t>
      </w:r>
      <w:r w:rsidR="00603506">
        <w:rPr>
          <w:lang w:val="en-US"/>
        </w:rPr>
        <w:t xml:space="preserve"> of member state of the Organization for Economic Cooperation and Development; who works for an important foreign investor, who represents or works for the business services </w:t>
      </w:r>
      <w:r w:rsidR="00CE60ED">
        <w:rPr>
          <w:lang w:val="en-US"/>
        </w:rPr>
        <w:t xml:space="preserve">center </w:t>
      </w:r>
      <w:r w:rsidR="00603506">
        <w:rPr>
          <w:lang w:val="en-US"/>
        </w:rPr>
        <w:t>or technology center;</w:t>
      </w:r>
    </w:p>
    <w:p w14:paraId="4227CE86" w14:textId="420DABD8" w:rsidR="00603506" w:rsidRDefault="00E678A7" w:rsidP="004F59FB">
      <w:pPr>
        <w:pStyle w:val="Odsekzoznamu"/>
        <w:numPr>
          <w:ilvl w:val="0"/>
          <w:numId w:val="2"/>
        </w:numPr>
        <w:spacing w:after="0" w:line="360" w:lineRule="auto"/>
        <w:ind w:left="284" w:hanging="284"/>
        <w:rPr>
          <w:lang w:val="en-US"/>
        </w:rPr>
      </w:pPr>
      <w:r>
        <w:rPr>
          <w:lang w:val="en-US"/>
        </w:rPr>
        <w:t xml:space="preserve">a </w:t>
      </w:r>
      <w:r w:rsidR="00603506">
        <w:rPr>
          <w:lang w:val="en-US"/>
        </w:rPr>
        <w:t xml:space="preserve">third country national </w:t>
      </w:r>
      <w:r>
        <w:rPr>
          <w:lang w:val="en-US"/>
        </w:rPr>
        <w:t>who applies</w:t>
      </w:r>
      <w:r w:rsidR="00603506">
        <w:rPr>
          <w:lang w:val="en-US"/>
        </w:rPr>
        <w:t xml:space="preserve"> for temporary </w:t>
      </w:r>
      <w:r w:rsidR="00C716AC">
        <w:rPr>
          <w:lang w:val="en-US"/>
        </w:rPr>
        <w:t>residence according to Art. 22 par. 1</w:t>
      </w:r>
      <w:r w:rsidR="00603506">
        <w:rPr>
          <w:lang w:val="en-US"/>
        </w:rPr>
        <w:t xml:space="preserve"> b) (who acts or will be acting in the name of the business company </w:t>
      </w:r>
      <w:r w:rsidR="00603506" w:rsidRPr="00D71162">
        <w:rPr>
          <w:lang w:val="en-US"/>
        </w:rPr>
        <w:t>or co-operative</w:t>
      </w:r>
      <w:r w:rsidR="00603506">
        <w:rPr>
          <w:lang w:val="en-US"/>
        </w:rPr>
        <w:t xml:space="preserve"> and who is not in labor relation)</w:t>
      </w:r>
      <w:r w:rsidR="00C834FD">
        <w:rPr>
          <w:lang w:val="en-US"/>
        </w:rPr>
        <w:t xml:space="preserve"> based on </w:t>
      </w:r>
      <w:r>
        <w:rPr>
          <w:lang w:val="en-US"/>
        </w:rPr>
        <w:t>a business plan for an</w:t>
      </w:r>
      <w:r w:rsidR="00C834FD">
        <w:rPr>
          <w:lang w:val="en-US"/>
        </w:rPr>
        <w:t xml:space="preserve"> innovative project </w:t>
      </w:r>
      <w:r>
        <w:rPr>
          <w:lang w:val="en-US"/>
        </w:rPr>
        <w:t xml:space="preserve">implementation, </w:t>
      </w:r>
      <w:r w:rsidR="00C834FD">
        <w:rPr>
          <w:lang w:val="en-US"/>
        </w:rPr>
        <w:t xml:space="preserve">who </w:t>
      </w:r>
      <w:r>
        <w:rPr>
          <w:lang w:val="en-US"/>
        </w:rPr>
        <w:t>filed an application for the granting of</w:t>
      </w:r>
      <w:r w:rsidR="00C834FD">
        <w:rPr>
          <w:lang w:val="en-US"/>
        </w:rPr>
        <w:t xml:space="preserve"> this temporary residence </w:t>
      </w:r>
      <w:r>
        <w:rPr>
          <w:lang w:val="en-US"/>
        </w:rPr>
        <w:t xml:space="preserve">at the consulate or police department </w:t>
      </w:r>
      <w:r w:rsidR="00C834FD">
        <w:rPr>
          <w:lang w:val="en-US"/>
        </w:rPr>
        <w:t>based on national visa</w:t>
      </w:r>
      <w:r>
        <w:rPr>
          <w:lang w:val="en-US"/>
        </w:rPr>
        <w:t xml:space="preserve"> granted</w:t>
      </w:r>
      <w:r w:rsidR="00C834FD">
        <w:rPr>
          <w:lang w:val="en-US"/>
        </w:rPr>
        <w:t xml:space="preserve"> according to Art. 15 </w:t>
      </w:r>
      <w:r w:rsidR="00C716AC">
        <w:rPr>
          <w:lang w:val="en-US"/>
        </w:rPr>
        <w:t xml:space="preserve">par. </w:t>
      </w:r>
      <w:r w:rsidR="00C834FD">
        <w:rPr>
          <w:lang w:val="en-US"/>
        </w:rPr>
        <w:t>1;</w:t>
      </w:r>
    </w:p>
    <w:p w14:paraId="0C2AC725" w14:textId="247E6ED5" w:rsidR="00C31824" w:rsidRDefault="00E678A7" w:rsidP="004F59FB">
      <w:pPr>
        <w:pStyle w:val="Odsekzoznamu"/>
        <w:numPr>
          <w:ilvl w:val="0"/>
          <w:numId w:val="2"/>
        </w:numPr>
        <w:spacing w:after="0" w:line="360" w:lineRule="auto"/>
        <w:ind w:left="284" w:hanging="284"/>
        <w:rPr>
          <w:lang w:val="en-US"/>
        </w:rPr>
      </w:pPr>
      <w:r>
        <w:rPr>
          <w:lang w:val="en-US"/>
        </w:rPr>
        <w:t xml:space="preserve">a </w:t>
      </w:r>
      <w:r w:rsidR="00C31824">
        <w:rPr>
          <w:lang w:val="en-US"/>
        </w:rPr>
        <w:t xml:space="preserve">third country national </w:t>
      </w:r>
      <w:r>
        <w:rPr>
          <w:lang w:val="en-US"/>
        </w:rPr>
        <w:t xml:space="preserve">who applies </w:t>
      </w:r>
      <w:r w:rsidR="00C31824">
        <w:rPr>
          <w:lang w:val="en-US"/>
        </w:rPr>
        <w:t>for Blue Card of European Union</w:t>
      </w:r>
      <w:r w:rsidR="00C834FD">
        <w:rPr>
          <w:lang w:val="en-US"/>
        </w:rPr>
        <w:t>.</w:t>
      </w:r>
    </w:p>
    <w:p w14:paraId="60268F76" w14:textId="77777777" w:rsidR="00C31824" w:rsidRDefault="00C31824" w:rsidP="00C31824">
      <w:pPr>
        <w:spacing w:after="0" w:line="360" w:lineRule="auto"/>
        <w:rPr>
          <w:lang w:val="en-US"/>
        </w:rPr>
      </w:pPr>
    </w:p>
    <w:p w14:paraId="425A8479" w14:textId="77777777" w:rsidR="00344F17" w:rsidRDefault="00344F17" w:rsidP="00C31824">
      <w:pPr>
        <w:spacing w:after="0" w:line="360" w:lineRule="auto"/>
        <w:rPr>
          <w:lang w:val="en-US"/>
        </w:rPr>
      </w:pPr>
    </w:p>
    <w:p w14:paraId="2598F14C" w14:textId="4853DA19" w:rsidR="00C31824" w:rsidRDefault="00C31824" w:rsidP="00C31824">
      <w:pPr>
        <w:spacing w:after="0" w:line="360" w:lineRule="auto"/>
        <w:rPr>
          <w:b/>
          <w:i/>
          <w:lang w:val="en-US"/>
        </w:rPr>
      </w:pPr>
      <w:r>
        <w:rPr>
          <w:b/>
          <w:i/>
          <w:lang w:val="en-US"/>
        </w:rPr>
        <w:lastRenderedPageBreak/>
        <w:t xml:space="preserve">Permanent residence for five years </w:t>
      </w:r>
    </w:p>
    <w:p w14:paraId="776DB431" w14:textId="2641F35F" w:rsidR="00C31824" w:rsidRDefault="00C31824" w:rsidP="00C31824">
      <w:pPr>
        <w:spacing w:after="0" w:line="360" w:lineRule="auto"/>
        <w:rPr>
          <w:lang w:val="en-US"/>
        </w:rPr>
      </w:pPr>
      <w:r w:rsidRPr="009E6DFE">
        <w:rPr>
          <w:lang w:val="en-US"/>
        </w:rPr>
        <w:t>A police department</w:t>
      </w:r>
      <w:r>
        <w:rPr>
          <w:lang w:val="en-US"/>
        </w:rPr>
        <w:t>, as a general rule,</w:t>
      </w:r>
      <w:r w:rsidRPr="009E6DFE">
        <w:rPr>
          <w:lang w:val="en-US"/>
        </w:rPr>
        <w:t xml:space="preserve"> shall decide </w:t>
      </w:r>
      <w:r>
        <w:rPr>
          <w:lang w:val="en-US"/>
        </w:rPr>
        <w:t>on</w:t>
      </w:r>
      <w:r w:rsidRPr="009E6DFE">
        <w:rPr>
          <w:lang w:val="en-US"/>
        </w:rPr>
        <w:t xml:space="preserve"> the application </w:t>
      </w:r>
      <w:r w:rsidR="00BD707F" w:rsidRPr="009E6DFE">
        <w:rPr>
          <w:lang w:val="en-US"/>
        </w:rPr>
        <w:t xml:space="preserve">for </w:t>
      </w:r>
      <w:r w:rsidR="00BD707F">
        <w:rPr>
          <w:lang w:val="en-US"/>
        </w:rPr>
        <w:t xml:space="preserve">granting </w:t>
      </w:r>
      <w:r w:rsidR="00A31B5D">
        <w:rPr>
          <w:lang w:val="en-US"/>
        </w:rPr>
        <w:t>p</w:t>
      </w:r>
      <w:r w:rsidR="00A31B5D" w:rsidRPr="00A31B5D">
        <w:rPr>
          <w:lang w:val="en-US"/>
        </w:rPr>
        <w:t>ermanent residence for the period of five years</w:t>
      </w:r>
      <w:r w:rsidRPr="009E6DFE">
        <w:rPr>
          <w:lang w:val="en-US"/>
        </w:rPr>
        <w:t xml:space="preserve"> within </w:t>
      </w:r>
      <w:r w:rsidRPr="009E6DFE">
        <w:rPr>
          <w:b/>
          <w:lang w:val="en-US"/>
        </w:rPr>
        <w:t>90 days</w:t>
      </w:r>
      <w:r>
        <w:rPr>
          <w:lang w:val="en-US"/>
        </w:rPr>
        <w:t xml:space="preserve"> following the date of receipt of complete application. </w:t>
      </w:r>
      <w:r w:rsidRPr="009E6DFE">
        <w:rPr>
          <w:lang w:val="en-US"/>
        </w:rPr>
        <w:t xml:space="preserve"> </w:t>
      </w:r>
      <w:r>
        <w:rPr>
          <w:lang w:val="en-US"/>
        </w:rPr>
        <w:t xml:space="preserve">The Act on residence of </w:t>
      </w:r>
      <w:r w:rsidR="000C3D11">
        <w:rPr>
          <w:lang w:val="en-US"/>
        </w:rPr>
        <w:t>Foreigners</w:t>
      </w:r>
      <w:r>
        <w:rPr>
          <w:lang w:val="en-US"/>
        </w:rPr>
        <w:t xml:space="preserve"> provides a</w:t>
      </w:r>
      <w:r w:rsidR="00344F17">
        <w:rPr>
          <w:lang w:val="en-US"/>
        </w:rPr>
        <w:t>n</w:t>
      </w:r>
      <w:r>
        <w:rPr>
          <w:lang w:val="en-US"/>
        </w:rPr>
        <w:t xml:space="preserve"> </w:t>
      </w:r>
      <w:r w:rsidR="00344F17">
        <w:rPr>
          <w:lang w:val="en-US"/>
        </w:rPr>
        <w:t>exemption</w:t>
      </w:r>
      <w:r>
        <w:rPr>
          <w:lang w:val="en-US"/>
        </w:rPr>
        <w:t xml:space="preserve"> form abovementioned rule</w:t>
      </w:r>
      <w:r w:rsidR="00344F17">
        <w:rPr>
          <w:lang w:val="en-US"/>
        </w:rPr>
        <w:t xml:space="preserve"> (in case of the permanent</w:t>
      </w:r>
      <w:r w:rsidR="00344D63">
        <w:rPr>
          <w:lang w:val="en-US"/>
        </w:rPr>
        <w:t xml:space="preserve"> residence in the interest of</w:t>
      </w:r>
      <w:r w:rsidR="00C716AC">
        <w:rPr>
          <w:lang w:val="en-US"/>
        </w:rPr>
        <w:t xml:space="preserve"> the Slovak Republic – Art. 23 par. 1 (</w:t>
      </w:r>
      <w:r w:rsidR="00344D63">
        <w:rPr>
          <w:lang w:val="en-US"/>
        </w:rPr>
        <w:t>e)) according</w:t>
      </w:r>
      <w:r>
        <w:rPr>
          <w:lang w:val="en-US"/>
        </w:rPr>
        <w:t xml:space="preserve"> to which a</w:t>
      </w:r>
      <w:r w:rsidRPr="009E6DFE">
        <w:rPr>
          <w:lang w:val="en-US"/>
        </w:rPr>
        <w:t xml:space="preserve"> police department shall decide within </w:t>
      </w:r>
      <w:r w:rsidRPr="009E6DFE">
        <w:rPr>
          <w:b/>
          <w:lang w:val="en-US"/>
        </w:rPr>
        <w:t>30 days</w:t>
      </w:r>
      <w:r w:rsidRPr="009E6DFE">
        <w:rPr>
          <w:lang w:val="en-US"/>
        </w:rPr>
        <w:t xml:space="preserve"> </w:t>
      </w:r>
      <w:r>
        <w:rPr>
          <w:lang w:val="en-US"/>
        </w:rPr>
        <w:t>following the date of</w:t>
      </w:r>
      <w:r w:rsidRPr="009E6DFE">
        <w:rPr>
          <w:lang w:val="en-US"/>
        </w:rPr>
        <w:t xml:space="preserve"> receipt of </w:t>
      </w:r>
      <w:r>
        <w:rPr>
          <w:lang w:val="en-US"/>
        </w:rPr>
        <w:t xml:space="preserve">complete </w:t>
      </w:r>
      <w:r w:rsidRPr="009E6DFE">
        <w:rPr>
          <w:lang w:val="en-US"/>
        </w:rPr>
        <w:t xml:space="preserve">application in </w:t>
      </w:r>
      <w:r>
        <w:rPr>
          <w:lang w:val="en-US"/>
        </w:rPr>
        <w:t xml:space="preserve">case the applicant is third country national who represents or works for important foreign investor in Slovak Republic </w:t>
      </w:r>
      <w:r w:rsidR="00344F17">
        <w:rPr>
          <w:lang w:val="en-US"/>
        </w:rPr>
        <w:t>or</w:t>
      </w:r>
      <w:r>
        <w:rPr>
          <w:lang w:val="en-US"/>
        </w:rPr>
        <w:t xml:space="preserve"> his/her child who meets one of the conditions set out in Art</w:t>
      </w:r>
      <w:r w:rsidR="00344F17">
        <w:rPr>
          <w:lang w:val="en-US"/>
        </w:rPr>
        <w:t>.</w:t>
      </w:r>
      <w:r w:rsidR="00C716AC">
        <w:rPr>
          <w:lang w:val="en-US"/>
        </w:rPr>
        <w:t xml:space="preserve"> 43 par. </w:t>
      </w:r>
      <w:r>
        <w:rPr>
          <w:lang w:val="en-US"/>
        </w:rPr>
        <w:t>1 (b) – (d)</w:t>
      </w:r>
      <w:r w:rsidR="00E31C59">
        <w:rPr>
          <w:lang w:val="en-US"/>
        </w:rPr>
        <w:t xml:space="preserve"> of Act on residence of </w:t>
      </w:r>
      <w:r w:rsidR="000C3D11">
        <w:rPr>
          <w:lang w:val="en-US"/>
        </w:rPr>
        <w:t>Foreigners</w:t>
      </w:r>
      <w:r w:rsidR="00E31C59">
        <w:rPr>
          <w:lang w:val="en-US"/>
        </w:rPr>
        <w:t>.</w:t>
      </w:r>
    </w:p>
    <w:p w14:paraId="46A6B5DC" w14:textId="77777777" w:rsidR="00E31C59" w:rsidRDefault="00E31C59" w:rsidP="00C31824">
      <w:pPr>
        <w:spacing w:after="0" w:line="360" w:lineRule="auto"/>
        <w:rPr>
          <w:lang w:val="en-US"/>
        </w:rPr>
      </w:pPr>
    </w:p>
    <w:p w14:paraId="049B8EB8" w14:textId="33F45EC5" w:rsidR="00E31C59" w:rsidRDefault="00E31C59" w:rsidP="00C31824">
      <w:pPr>
        <w:spacing w:after="0" w:line="360" w:lineRule="auto"/>
        <w:rPr>
          <w:b/>
          <w:i/>
          <w:lang w:val="en-US"/>
        </w:rPr>
      </w:pPr>
      <w:r>
        <w:rPr>
          <w:b/>
          <w:i/>
          <w:lang w:val="en-US"/>
        </w:rPr>
        <w:t xml:space="preserve">Permanent residence for the unlimited period of time </w:t>
      </w:r>
    </w:p>
    <w:p w14:paraId="5EBEDB7E" w14:textId="269D83EE" w:rsidR="00E31C59" w:rsidRDefault="00E31C59" w:rsidP="00C31824">
      <w:pPr>
        <w:spacing w:after="0" w:line="360" w:lineRule="auto"/>
        <w:rPr>
          <w:lang w:val="en-US"/>
        </w:rPr>
      </w:pPr>
      <w:r>
        <w:rPr>
          <w:lang w:val="en-US"/>
        </w:rPr>
        <w:t xml:space="preserve">Decision on application </w:t>
      </w:r>
      <w:r w:rsidR="00BD707F" w:rsidRPr="009E6DFE">
        <w:rPr>
          <w:lang w:val="en-US"/>
        </w:rPr>
        <w:t xml:space="preserve">for </w:t>
      </w:r>
      <w:r w:rsidR="00BD707F">
        <w:rPr>
          <w:lang w:val="en-US"/>
        </w:rPr>
        <w:t xml:space="preserve">granting </w:t>
      </w:r>
      <w:r>
        <w:rPr>
          <w:lang w:val="en-US"/>
        </w:rPr>
        <w:t>permanent residence for the unlimited period of time is taken within the same periods as in case of permanent residence for five years. In addition the</w:t>
      </w:r>
      <w:r w:rsidR="00A31B5D">
        <w:rPr>
          <w:lang w:val="en-US"/>
        </w:rPr>
        <w:t xml:space="preserve"> 30 days rule applies also to </w:t>
      </w:r>
      <w:r w:rsidR="00C716AC">
        <w:rPr>
          <w:lang w:val="en-US"/>
        </w:rPr>
        <w:t xml:space="preserve">spouse or child (Art. 43 par. </w:t>
      </w:r>
      <w:r w:rsidR="00344D63">
        <w:rPr>
          <w:lang w:val="en-US"/>
        </w:rPr>
        <w:t xml:space="preserve">1) </w:t>
      </w:r>
      <w:r w:rsidR="00C716AC">
        <w:rPr>
          <w:lang w:val="en-US"/>
        </w:rPr>
        <w:t>(</w:t>
      </w:r>
      <w:r w:rsidR="00344D63">
        <w:rPr>
          <w:lang w:val="en-US"/>
        </w:rPr>
        <w:t xml:space="preserve">b) – </w:t>
      </w:r>
      <w:r w:rsidR="00C716AC">
        <w:rPr>
          <w:lang w:val="en-US"/>
        </w:rPr>
        <w:t>(</w:t>
      </w:r>
      <w:r w:rsidR="00344D63">
        <w:rPr>
          <w:lang w:val="en-US"/>
        </w:rPr>
        <w:t xml:space="preserve">d)) </w:t>
      </w:r>
      <w:r w:rsidR="00A31B5D">
        <w:rPr>
          <w:lang w:val="en-US"/>
        </w:rPr>
        <w:t>of third country national who represents or works for important foreign investor in Slovak Republic.</w:t>
      </w:r>
    </w:p>
    <w:p w14:paraId="5AF768E2" w14:textId="77777777" w:rsidR="00A31B5D" w:rsidRDefault="00A31B5D" w:rsidP="00C31824">
      <w:pPr>
        <w:spacing w:after="0" w:line="360" w:lineRule="auto"/>
        <w:rPr>
          <w:lang w:val="en-US"/>
        </w:rPr>
      </w:pPr>
    </w:p>
    <w:p w14:paraId="607F8675" w14:textId="3B2BB9C6" w:rsidR="00E31C59" w:rsidRPr="00E31C59" w:rsidRDefault="00A31B5D" w:rsidP="00C31824">
      <w:pPr>
        <w:spacing w:after="0" w:line="360" w:lineRule="auto"/>
        <w:rPr>
          <w:b/>
          <w:i/>
          <w:lang w:val="en-US"/>
        </w:rPr>
      </w:pPr>
      <w:r w:rsidRPr="00A31B5D">
        <w:rPr>
          <w:b/>
          <w:i/>
          <w:lang w:val="en-US"/>
        </w:rPr>
        <w:t>Long-term residence</w:t>
      </w:r>
      <w:bookmarkStart w:id="0" w:name="_GoBack"/>
      <w:bookmarkEnd w:id="0"/>
    </w:p>
    <w:p w14:paraId="175626F9" w14:textId="61F8C5E3" w:rsidR="00C31824" w:rsidRPr="00C31824" w:rsidRDefault="00A31B5D" w:rsidP="00C31824">
      <w:pPr>
        <w:spacing w:after="0" w:line="360" w:lineRule="auto"/>
        <w:rPr>
          <w:lang w:val="en-US"/>
        </w:rPr>
      </w:pPr>
      <w:r w:rsidRPr="009E6DFE">
        <w:rPr>
          <w:lang w:val="en-US"/>
        </w:rPr>
        <w:t>A police department</w:t>
      </w:r>
      <w:r>
        <w:rPr>
          <w:lang w:val="en-US"/>
        </w:rPr>
        <w:t xml:space="preserve"> shall, as a general rule, </w:t>
      </w:r>
      <w:r w:rsidRPr="009E6DFE">
        <w:rPr>
          <w:lang w:val="en-US"/>
        </w:rPr>
        <w:t xml:space="preserve">decide </w:t>
      </w:r>
      <w:r>
        <w:rPr>
          <w:lang w:val="en-US"/>
        </w:rPr>
        <w:t>on</w:t>
      </w:r>
      <w:r w:rsidRPr="009E6DFE">
        <w:rPr>
          <w:lang w:val="en-US"/>
        </w:rPr>
        <w:t xml:space="preserve"> the application </w:t>
      </w:r>
      <w:r w:rsidR="00BD707F" w:rsidRPr="009E6DFE">
        <w:rPr>
          <w:lang w:val="en-US"/>
        </w:rPr>
        <w:t xml:space="preserve">for </w:t>
      </w:r>
      <w:r w:rsidR="00BD707F">
        <w:rPr>
          <w:lang w:val="en-US"/>
        </w:rPr>
        <w:t xml:space="preserve">granting </w:t>
      </w:r>
      <w:r>
        <w:rPr>
          <w:lang w:val="en-US"/>
        </w:rPr>
        <w:t>long-term residence</w:t>
      </w:r>
      <w:r w:rsidRPr="009E6DFE">
        <w:rPr>
          <w:lang w:val="en-US"/>
        </w:rPr>
        <w:t xml:space="preserve"> within </w:t>
      </w:r>
      <w:r w:rsidRPr="009E6DFE">
        <w:rPr>
          <w:b/>
          <w:lang w:val="en-US"/>
        </w:rPr>
        <w:t>90 days</w:t>
      </w:r>
      <w:r>
        <w:rPr>
          <w:lang w:val="en-US"/>
        </w:rPr>
        <w:t xml:space="preserve"> following the date of receipt of complete application.</w:t>
      </w:r>
    </w:p>
    <w:p w14:paraId="5F21EA95" w14:textId="77777777" w:rsidR="005423F4" w:rsidRDefault="005423F4" w:rsidP="004F59FB">
      <w:pPr>
        <w:spacing w:after="0" w:line="360" w:lineRule="auto"/>
        <w:ind w:left="284" w:hanging="284"/>
        <w:rPr>
          <w:lang w:val="en-US"/>
        </w:rPr>
      </w:pPr>
    </w:p>
    <w:p w14:paraId="333144F3" w14:textId="77777777" w:rsidR="009E6DFE" w:rsidRPr="009E6DFE" w:rsidRDefault="009E6DFE" w:rsidP="009E6DFE">
      <w:pPr>
        <w:spacing w:after="0" w:line="360" w:lineRule="auto"/>
        <w:rPr>
          <w:lang w:val="en-US"/>
        </w:rPr>
      </w:pPr>
    </w:p>
    <w:sectPr w:rsidR="009E6DFE" w:rsidRPr="009E6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4BD4"/>
    <w:multiLevelType w:val="hybridMultilevel"/>
    <w:tmpl w:val="859C31D6"/>
    <w:lvl w:ilvl="0" w:tplc="0546C1F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A091D"/>
    <w:multiLevelType w:val="hybridMultilevel"/>
    <w:tmpl w:val="F1804A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E1F23"/>
    <w:multiLevelType w:val="hybridMultilevel"/>
    <w:tmpl w:val="8294F3E0"/>
    <w:lvl w:ilvl="0" w:tplc="7BF2750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B72F4"/>
    <w:multiLevelType w:val="hybridMultilevel"/>
    <w:tmpl w:val="9B98ABF2"/>
    <w:lvl w:ilvl="0" w:tplc="44B2F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BA"/>
    <w:rsid w:val="00014AD7"/>
    <w:rsid w:val="000159DD"/>
    <w:rsid w:val="000567FA"/>
    <w:rsid w:val="000C3D11"/>
    <w:rsid w:val="000C56C3"/>
    <w:rsid w:val="000F3814"/>
    <w:rsid w:val="001102B4"/>
    <w:rsid w:val="001231FF"/>
    <w:rsid w:val="00130702"/>
    <w:rsid w:val="001A20C2"/>
    <w:rsid w:val="003169DC"/>
    <w:rsid w:val="00344D63"/>
    <w:rsid w:val="00344F17"/>
    <w:rsid w:val="00496D68"/>
    <w:rsid w:val="004F59FB"/>
    <w:rsid w:val="005215A0"/>
    <w:rsid w:val="005423F4"/>
    <w:rsid w:val="00565F53"/>
    <w:rsid w:val="00603506"/>
    <w:rsid w:val="009E3770"/>
    <w:rsid w:val="009E6DFE"/>
    <w:rsid w:val="00A31B5D"/>
    <w:rsid w:val="00AA08D4"/>
    <w:rsid w:val="00AF7DAD"/>
    <w:rsid w:val="00BB3666"/>
    <w:rsid w:val="00BD707F"/>
    <w:rsid w:val="00C31824"/>
    <w:rsid w:val="00C716AC"/>
    <w:rsid w:val="00C834FD"/>
    <w:rsid w:val="00CC0895"/>
    <w:rsid w:val="00CE60ED"/>
    <w:rsid w:val="00D71162"/>
    <w:rsid w:val="00D859BA"/>
    <w:rsid w:val="00E31C59"/>
    <w:rsid w:val="00E678A7"/>
    <w:rsid w:val="00FD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7A4F"/>
  <w15:docId w15:val="{814983BC-96C5-4927-A9CB-0C66D5AE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08D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08D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102B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02B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02B4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02B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02B4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02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9BA7D-5B24-4AE3-8A65-66532776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Mária Borguľová</cp:lastModifiedBy>
  <cp:revision>21</cp:revision>
  <dcterms:created xsi:type="dcterms:W3CDTF">2014-02-26T08:26:00Z</dcterms:created>
  <dcterms:modified xsi:type="dcterms:W3CDTF">2020-09-17T07:36:00Z</dcterms:modified>
</cp:coreProperties>
</file>