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C7" w:rsidRPr="00987CF6" w:rsidRDefault="00E228FD" w:rsidP="0093674A">
      <w:pPr>
        <w:pStyle w:val="Odsekzoznamu"/>
        <w:tabs>
          <w:tab w:val="left" w:pos="1134"/>
        </w:tabs>
        <w:ind w:left="0"/>
        <w:jc w:val="both"/>
        <w:rPr>
          <w:b/>
        </w:rPr>
      </w:pPr>
      <w:r w:rsidRPr="00987CF6">
        <w:rPr>
          <w:b/>
        </w:rPr>
        <w:t>Doklady potrebné k prijatiu žiadosti o udelenie prechodného pobytu na účel osobitnej činnosti podľa § 25 zákona o pobyte cudzincov:</w:t>
      </w:r>
    </w:p>
    <w:p w:rsidR="00E228FD" w:rsidRPr="00987CF6" w:rsidRDefault="00E228FD" w:rsidP="0093674A">
      <w:pPr>
        <w:pStyle w:val="Odsekzoznamu"/>
        <w:numPr>
          <w:ilvl w:val="0"/>
          <w:numId w:val="6"/>
        </w:numPr>
        <w:ind w:left="0"/>
        <w:jc w:val="both"/>
      </w:pPr>
      <w:r w:rsidRPr="00987CF6">
        <w:t>dve aktuálne fotografie s rozmermi 3 x 3,5 cm</w:t>
      </w:r>
    </w:p>
    <w:p w:rsidR="00E228FD" w:rsidRPr="00987CF6" w:rsidRDefault="00E228FD" w:rsidP="0093674A">
      <w:pPr>
        <w:pStyle w:val="Odsekzoznamu"/>
        <w:numPr>
          <w:ilvl w:val="0"/>
          <w:numId w:val="6"/>
        </w:numPr>
        <w:ind w:left="0"/>
        <w:jc w:val="both"/>
      </w:pPr>
      <w:r w:rsidRPr="00987CF6">
        <w:t xml:space="preserve">platný cestovný doklad (podľa § 2 ods. 1 písm. </w:t>
      </w:r>
      <w:r w:rsidR="00B448FD" w:rsidRPr="00987CF6">
        <w:t>n</w:t>
      </w:r>
      <w:r w:rsidRPr="00987CF6">
        <w:t>) alebo § 125 ods. 3 zákona o pobyte cudzincov)</w:t>
      </w:r>
    </w:p>
    <w:p w:rsidR="00E228FD" w:rsidRPr="00987CF6" w:rsidRDefault="00E228FD" w:rsidP="0093674A">
      <w:pPr>
        <w:ind w:firstLine="426"/>
        <w:jc w:val="both"/>
      </w:pPr>
    </w:p>
    <w:p w:rsidR="00E228FD" w:rsidRPr="00987CF6" w:rsidRDefault="00E228FD" w:rsidP="0093674A">
      <w:pPr>
        <w:jc w:val="both"/>
        <w:rPr>
          <w:b/>
        </w:rPr>
      </w:pPr>
      <w:r w:rsidRPr="00987CF6">
        <w:rPr>
          <w:b/>
        </w:rPr>
        <w:t>Doklad nie starší ako 90 dní potvrdzujúci účel pobytu (§ 32 ods. 2 písm. a) zákona o pobyte cudzincov)</w:t>
      </w:r>
    </w:p>
    <w:p w:rsidR="00E228FD" w:rsidRPr="00987CF6" w:rsidRDefault="00E228FD" w:rsidP="0093674A">
      <w:pPr>
        <w:pStyle w:val="Odsekzoznamu"/>
        <w:numPr>
          <w:ilvl w:val="0"/>
          <w:numId w:val="4"/>
        </w:numPr>
        <w:ind w:left="0" w:hanging="426"/>
        <w:jc w:val="both"/>
      </w:pPr>
      <w:r w:rsidRPr="00987CF6">
        <w:t xml:space="preserve">potvrdenie školy alebo inej vzdelávacej inštitúcie o výkone lektorskej činnosti, ak ide o lektorskú činnosť (§ 32 ods. 5 písm. </w:t>
      </w:r>
      <w:r w:rsidR="00AC5E60" w:rsidRPr="00987CF6">
        <w:t>g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>zákona o pobyte cudzincov),</w:t>
      </w:r>
    </w:p>
    <w:p w:rsidR="00E228FD" w:rsidRPr="00987CF6" w:rsidRDefault="00E228FD" w:rsidP="0093674A">
      <w:pPr>
        <w:pStyle w:val="Odsekzoznamu"/>
        <w:numPr>
          <w:ilvl w:val="0"/>
          <w:numId w:val="4"/>
        </w:numPr>
        <w:ind w:left="0" w:hanging="426"/>
        <w:jc w:val="both"/>
      </w:pPr>
      <w:r w:rsidRPr="00987CF6">
        <w:t xml:space="preserve">potvrdenie orgánu štátnej správy (Ministerstva kultúry SR) alebo umeleckej agentúry, ak ide o umeleckú činnosť (§ 32 ods. 5 písm. </w:t>
      </w:r>
      <w:r w:rsidR="00AC5E60" w:rsidRPr="00987CF6">
        <w:t>h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>zákona o pobyte cudzincov),</w:t>
      </w:r>
    </w:p>
    <w:p w:rsidR="00E228FD" w:rsidRPr="00987CF6" w:rsidRDefault="00E228FD" w:rsidP="0093674A">
      <w:pPr>
        <w:pStyle w:val="Odsekzoznamu"/>
        <w:numPr>
          <w:ilvl w:val="0"/>
          <w:numId w:val="4"/>
        </w:numPr>
        <w:ind w:left="0" w:hanging="426"/>
        <w:jc w:val="both"/>
      </w:pPr>
      <w:r w:rsidRPr="00987CF6">
        <w:t xml:space="preserve">potvrdenie športovej organizácie alebo príslušného orgánu štátnej správy (Ministerstva kultúry Slovenskej republiky), ak ide o športovú činnosť ( § 32 ods. 5 písm. </w:t>
      </w:r>
      <w:r w:rsidR="00AC5E60" w:rsidRPr="00987CF6">
        <w:t>i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>zákona o pobyte cudzincov),</w:t>
      </w:r>
    </w:p>
    <w:p w:rsidR="00E228FD" w:rsidRPr="00987CF6" w:rsidRDefault="00E228FD" w:rsidP="0093674A">
      <w:pPr>
        <w:pStyle w:val="Odsekzoznamu"/>
        <w:numPr>
          <w:ilvl w:val="0"/>
          <w:numId w:val="4"/>
        </w:numPr>
        <w:ind w:left="0" w:hanging="426"/>
        <w:jc w:val="both"/>
      </w:pPr>
      <w:r w:rsidRPr="00987CF6">
        <w:t xml:space="preserve">potvrdenie o stáži, ak ide o stáž v rámci štúdia mimo územia SR (§ 32 ods. 5 písm. </w:t>
      </w:r>
      <w:r w:rsidR="00AC5E60" w:rsidRPr="00987CF6">
        <w:t>j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>zákona o pobyte cudzincov),</w:t>
      </w:r>
    </w:p>
    <w:p w:rsidR="00E228FD" w:rsidRPr="00987CF6" w:rsidRDefault="00E228FD" w:rsidP="0093674A">
      <w:pPr>
        <w:pStyle w:val="Odsekzoznamu"/>
        <w:numPr>
          <w:ilvl w:val="0"/>
          <w:numId w:val="4"/>
        </w:numPr>
        <w:ind w:left="0" w:hanging="426"/>
        <w:jc w:val="both"/>
      </w:pPr>
      <w:r w:rsidRPr="00987CF6">
        <w:t xml:space="preserve">potvrdenie orgánu štátnej správy (príslušného ministerstva), v ktorého pôsobnosti je výkon činnosti podľa programov schválených vládou SR alebo programov EÚ alebo potvrdením organizácie administratívne zabezpečujúcej takýto program na základe zmluvy s príslušným orgánom štátnej správy, ak ide o činnosť v rámci programov vlády SR a EÚ (§ 32 ods. 5 písm. </w:t>
      </w:r>
      <w:r w:rsidR="00AC5E60" w:rsidRPr="00987CF6">
        <w:t>k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>zákona o pobyte cudzincov) ,</w:t>
      </w:r>
    </w:p>
    <w:p w:rsidR="00E228FD" w:rsidRPr="00987CF6" w:rsidRDefault="00E228FD" w:rsidP="0093674A">
      <w:pPr>
        <w:pStyle w:val="Odsekzoznamu"/>
        <w:numPr>
          <w:ilvl w:val="0"/>
          <w:numId w:val="4"/>
        </w:numPr>
        <w:ind w:left="0" w:hanging="426"/>
        <w:jc w:val="both"/>
      </w:pPr>
      <w:r w:rsidRPr="00987CF6">
        <w:t>medzinárodná zmluva (</w:t>
      </w:r>
      <w:r w:rsidRPr="00987CF6">
        <w:rPr>
          <w:b/>
        </w:rPr>
        <w:t>môže byť staršia ako 90 dní)</w:t>
      </w:r>
      <w:r w:rsidRPr="00987CF6">
        <w:t>, potvrdenie orgánu štátnej správy, v ktorého pôsobnosti je výkon činnosti programov schválených vládou SR alebo programov EÚ alebo potvrdením organizácie administratívne zabezpečujúcej takýto program na základe zmluvy s príslušným orgánom štátnej správy</w:t>
      </w:r>
      <w:r w:rsidRPr="00987CF6">
        <w:rPr>
          <w:b/>
        </w:rPr>
        <w:t xml:space="preserve"> </w:t>
      </w:r>
      <w:r w:rsidRPr="00987CF6">
        <w:t xml:space="preserve">(§ 32 ods. 5 písm.  </w:t>
      </w:r>
      <w:r w:rsidR="00AC5E60" w:rsidRPr="00987CF6">
        <w:t>l</w:t>
      </w:r>
      <w:r w:rsidRPr="00987CF6">
        <w:t>) zákona o pobyte cudzincov),</w:t>
      </w:r>
    </w:p>
    <w:p w:rsidR="00E228FD" w:rsidRPr="00987CF6" w:rsidRDefault="00E228FD" w:rsidP="0093674A">
      <w:pPr>
        <w:pStyle w:val="Odsekzoznamu"/>
        <w:numPr>
          <w:ilvl w:val="0"/>
          <w:numId w:val="4"/>
        </w:numPr>
        <w:ind w:left="0" w:hanging="426"/>
        <w:jc w:val="both"/>
      </w:pPr>
      <w:r w:rsidRPr="00987CF6">
        <w:t xml:space="preserve">potvrdenie zdravotníckeho zariadenia o poskytovaní zdravotnej starostlivosti alebo dokladom o potrebe sprevádzania, ak ide o poskytnutie zdravotnej starostlivosti (§  32 ods. 5 písm. </w:t>
      </w:r>
      <w:r w:rsidR="00AC5E60" w:rsidRPr="00987CF6">
        <w:t>m</w:t>
      </w:r>
      <w:r w:rsidRPr="00987CF6">
        <w:t>)</w:t>
      </w:r>
      <w:r w:rsidRPr="00987CF6">
        <w:rPr>
          <w:b/>
        </w:rPr>
        <w:t xml:space="preserve"> </w:t>
      </w:r>
      <w:r w:rsidRPr="00987CF6">
        <w:t>zákona o pobyte cudzincov),</w:t>
      </w:r>
    </w:p>
    <w:p w:rsidR="00E228FD" w:rsidRPr="00987CF6" w:rsidRDefault="00E228FD" w:rsidP="0093674A">
      <w:pPr>
        <w:pStyle w:val="Odsekzoznamu"/>
        <w:numPr>
          <w:ilvl w:val="0"/>
          <w:numId w:val="4"/>
        </w:numPr>
        <w:ind w:left="0" w:hanging="426"/>
        <w:jc w:val="both"/>
      </w:pPr>
      <w:r w:rsidRPr="00987CF6">
        <w:t xml:space="preserve">potvrdenie mimovládnej organizácie o vykonávaní dobrovoľníckej činnosti (§ 32 ods. 5 písm. </w:t>
      </w:r>
      <w:r w:rsidR="00AC5E60" w:rsidRPr="00987CF6">
        <w:t>n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 xml:space="preserve">zákona o pobyte cudzincov), </w:t>
      </w:r>
    </w:p>
    <w:p w:rsidR="00E228FD" w:rsidRPr="00987CF6" w:rsidRDefault="00E228FD" w:rsidP="0093674A">
      <w:pPr>
        <w:pStyle w:val="Odsekzoznamu"/>
        <w:numPr>
          <w:ilvl w:val="0"/>
          <w:numId w:val="4"/>
        </w:numPr>
        <w:ind w:left="0" w:hanging="426"/>
        <w:jc w:val="both"/>
      </w:pPr>
      <w:r w:rsidRPr="00987CF6">
        <w:t xml:space="preserve">potvrdenie príslušného orgánu štátnej správy o vykonávaní novinárskej činnosti novinára akreditovaného v SR alebo dokladom o akreditácii novinára pôsobiaceho v SR (§ 32 ods. 5 písm.  </w:t>
      </w:r>
      <w:r w:rsidR="00AC5E60" w:rsidRPr="00987CF6">
        <w:t>o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 xml:space="preserve">zákona o pobyte cudzincov),  </w:t>
      </w:r>
    </w:p>
    <w:p w:rsidR="00E228FD" w:rsidRPr="00987CF6" w:rsidRDefault="00E228FD" w:rsidP="0093674A">
      <w:pPr>
        <w:pStyle w:val="Odsekzoznamu"/>
        <w:ind w:left="0"/>
        <w:jc w:val="both"/>
      </w:pPr>
    </w:p>
    <w:p w:rsidR="00E228FD" w:rsidRPr="00987CF6" w:rsidRDefault="00E228FD" w:rsidP="0093674A">
      <w:pPr>
        <w:jc w:val="both"/>
        <w:rPr>
          <w:b/>
        </w:rPr>
      </w:pPr>
      <w:r w:rsidRPr="00987CF6">
        <w:rPr>
          <w:b/>
        </w:rPr>
        <w:t>Doklad nie starší ako 90 dní potvrdzujúci bezúhonnosť (§ 32 ods. 2 písm. b) zákona o pobyte cudzincov)</w:t>
      </w:r>
    </w:p>
    <w:p w:rsidR="00E228FD" w:rsidRPr="00987CF6" w:rsidRDefault="00E228FD" w:rsidP="0093674A">
      <w:pPr>
        <w:pStyle w:val="Odsekzoznamu"/>
        <w:numPr>
          <w:ilvl w:val="0"/>
          <w:numId w:val="2"/>
        </w:numPr>
        <w:ind w:left="0" w:hanging="426"/>
        <w:jc w:val="both"/>
      </w:pPr>
      <w:r w:rsidRPr="00987CF6">
        <w:t>výpis z registra trestov štátu, ktorého je štátnym príslušníkom,</w:t>
      </w:r>
    </w:p>
    <w:p w:rsidR="00E228FD" w:rsidRPr="00987CF6" w:rsidRDefault="00E228FD" w:rsidP="0093674A">
      <w:pPr>
        <w:pStyle w:val="Odsekzoznamu"/>
        <w:numPr>
          <w:ilvl w:val="0"/>
          <w:numId w:val="2"/>
        </w:numPr>
        <w:ind w:left="0" w:hanging="426"/>
        <w:jc w:val="both"/>
      </w:pPr>
      <w:r w:rsidRPr="00987CF6">
        <w:t>výpis z registra trestov štátu, v ktorom sa štátny príslušník tretej krajiny v posledných troch rokoch zdržiaval viac ako 90 dní počas šiestich po sebe nasledujúcich mesiacoch</w:t>
      </w:r>
      <w:r w:rsidRPr="00987CF6">
        <w:br/>
        <w:t xml:space="preserve"> (§ 121 ods. 1 zákona o pobyte cudzincov),  </w:t>
      </w:r>
    </w:p>
    <w:p w:rsidR="00E228FD" w:rsidRPr="00987CF6" w:rsidRDefault="00E228FD" w:rsidP="0093674A">
      <w:pPr>
        <w:jc w:val="both"/>
      </w:pPr>
    </w:p>
    <w:p w:rsidR="0093674A" w:rsidRDefault="0093674A" w:rsidP="0093674A">
      <w:pPr>
        <w:jc w:val="both"/>
        <w:rPr>
          <w:b/>
        </w:rPr>
      </w:pPr>
    </w:p>
    <w:p w:rsidR="00E228FD" w:rsidRPr="00987CF6" w:rsidRDefault="00E228FD" w:rsidP="0093674A">
      <w:pPr>
        <w:jc w:val="both"/>
        <w:rPr>
          <w:b/>
        </w:rPr>
      </w:pPr>
      <w:bookmarkStart w:id="0" w:name="_GoBack"/>
      <w:bookmarkEnd w:id="0"/>
      <w:r w:rsidRPr="00987CF6">
        <w:rPr>
          <w:b/>
        </w:rPr>
        <w:lastRenderedPageBreak/>
        <w:t>Doklad nie starší ako 90 dní potvrdzujúci finančné zabezpečenie pobytu (§ 32 ods. 2 písm. c) zákona o pobyte cudzincov)</w:t>
      </w:r>
    </w:p>
    <w:p w:rsidR="00E228FD" w:rsidRPr="00987CF6" w:rsidRDefault="00E228FD" w:rsidP="0093674A">
      <w:pPr>
        <w:pStyle w:val="Odsekzoznamu"/>
        <w:numPr>
          <w:ilvl w:val="0"/>
          <w:numId w:val="5"/>
        </w:numPr>
        <w:ind w:left="0" w:hanging="426"/>
        <w:jc w:val="both"/>
        <w:rPr>
          <w:i/>
        </w:rPr>
      </w:pPr>
      <w:r w:rsidRPr="00987CF6">
        <w:t>potvrdenie o zostatku na účte vedenom</w:t>
      </w:r>
      <w:r w:rsidRPr="00987CF6">
        <w:rPr>
          <w:b/>
        </w:rPr>
        <w:t xml:space="preserve"> </w:t>
      </w:r>
      <w:r w:rsidRPr="00987CF6">
        <w:t>v banke na meno štátneho príslušníka tretej krajiny alebo potvrdenie štatutárneho orgánu právnickej osoby o finančnom a hmotnom zabezpečení štátneho príslušníka tretej krajiny počas jeho pobytu (§ 32 ods. 6 písm. d) zákona o pobyte cudzincov),</w:t>
      </w:r>
    </w:p>
    <w:p w:rsidR="00E228FD" w:rsidRPr="00987CF6" w:rsidRDefault="00E228FD" w:rsidP="0093674A">
      <w:pPr>
        <w:pStyle w:val="Odsekzoznamu"/>
        <w:numPr>
          <w:ilvl w:val="0"/>
          <w:numId w:val="5"/>
        </w:numPr>
        <w:ind w:left="0" w:hanging="426"/>
        <w:jc w:val="both"/>
      </w:pPr>
      <w:r w:rsidRPr="00987CF6">
        <w:t>potvrdenie orgánu štátnej správy, v ktorého pôsobnosti je výkon činnosti podľa programov schválených vládou SR alebo programov EÚ alebo potvrdenie organizácie administratívne zabezpečujúcej takýto program na základe zmluvy s príslušným orgánom štátnej správy, pokiaľ je v ňom uvedené aj finančné zabezpečenie pobytu (§ 32 ods. 6 písm. e) s poukazom na § 32 ods. 5 písm. i)</w:t>
      </w:r>
      <w:r w:rsidRPr="00987CF6">
        <w:rPr>
          <w:b/>
        </w:rPr>
        <w:t xml:space="preserve"> </w:t>
      </w:r>
      <w:r w:rsidRPr="00987CF6">
        <w:t xml:space="preserve">zákona o pobyte cudzincov), </w:t>
      </w:r>
    </w:p>
    <w:p w:rsidR="00E228FD" w:rsidRPr="00987CF6" w:rsidRDefault="00E228FD" w:rsidP="0093674A">
      <w:pPr>
        <w:jc w:val="both"/>
        <w:rPr>
          <w:b/>
        </w:rPr>
      </w:pPr>
    </w:p>
    <w:p w:rsidR="00E228FD" w:rsidRPr="00987CF6" w:rsidRDefault="00E228FD" w:rsidP="0093674A">
      <w:pPr>
        <w:jc w:val="both"/>
        <w:rPr>
          <w:b/>
        </w:rPr>
      </w:pPr>
      <w:r w:rsidRPr="00987CF6">
        <w:rPr>
          <w:b/>
        </w:rPr>
        <w:t>Doklad nie starší ako 90 dní potvrdzujúci zabezpečenie ubytovania (§ 32 ods. 2 písm. e) zákona o pobyte cudzincov)</w:t>
      </w:r>
    </w:p>
    <w:p w:rsidR="00E228FD" w:rsidRPr="00987CF6" w:rsidRDefault="00E228FD" w:rsidP="0093674A">
      <w:pPr>
        <w:tabs>
          <w:tab w:val="left" w:pos="2552"/>
        </w:tabs>
        <w:jc w:val="both"/>
        <w:rPr>
          <w:b/>
          <w:i/>
        </w:rPr>
      </w:pPr>
    </w:p>
    <w:p w:rsidR="00E228FD" w:rsidRPr="00987CF6" w:rsidRDefault="00AC5E60" w:rsidP="0093674A">
      <w:pPr>
        <w:pStyle w:val="Odsekzoznamu"/>
        <w:numPr>
          <w:ilvl w:val="0"/>
          <w:numId w:val="3"/>
        </w:numPr>
        <w:ind w:left="0" w:hanging="426"/>
        <w:jc w:val="both"/>
      </w:pPr>
      <w:r w:rsidRPr="00987CF6">
        <w:t>čestné vyhlásenie cudzinca o vlastníctve nehnuteľnosti</w:t>
      </w:r>
      <w:r w:rsidR="00E228FD" w:rsidRPr="00987CF6">
        <w:t>,</w:t>
      </w:r>
    </w:p>
    <w:p w:rsidR="00E228FD" w:rsidRPr="00987CF6" w:rsidRDefault="00AC5E60" w:rsidP="0093674A">
      <w:pPr>
        <w:pStyle w:val="Odsekzoznamu"/>
        <w:numPr>
          <w:ilvl w:val="0"/>
          <w:numId w:val="3"/>
        </w:numPr>
        <w:ind w:left="0" w:hanging="426"/>
        <w:jc w:val="both"/>
      </w:pPr>
      <w:r w:rsidRPr="00987CF6">
        <w:t>nájomná zmluva s vlastníkom alebo užívateľom nehnuteľnosti a doklad preukazujúci oprávnenie na užívanie nehnuteľnosti, ak ide o nájomnú zmluvu s užívateľom nehnuteľnosti</w:t>
      </w:r>
      <w:r w:rsidR="00E228FD" w:rsidRPr="00987CF6">
        <w:t>,</w:t>
      </w:r>
    </w:p>
    <w:p w:rsidR="00E228FD" w:rsidRPr="00987CF6" w:rsidRDefault="00E228FD" w:rsidP="0093674A">
      <w:pPr>
        <w:pStyle w:val="Odsekzoznamu"/>
        <w:numPr>
          <w:ilvl w:val="0"/>
          <w:numId w:val="3"/>
        </w:numPr>
        <w:ind w:left="0" w:hanging="426"/>
        <w:jc w:val="both"/>
      </w:pPr>
      <w:r w:rsidRPr="00987CF6">
        <w:t>potvrdenie ubytovacieho zariadenia o poskytnutí ubytovania (napr. potvrdenie hotela alebo ubytovne), alebo</w:t>
      </w:r>
    </w:p>
    <w:p w:rsidR="00E228FD" w:rsidRPr="00987CF6" w:rsidRDefault="00E228FD" w:rsidP="0093674A">
      <w:pPr>
        <w:pStyle w:val="Odsekzoznamu"/>
        <w:numPr>
          <w:ilvl w:val="0"/>
          <w:numId w:val="3"/>
        </w:numPr>
        <w:ind w:left="0" w:hanging="426"/>
        <w:jc w:val="both"/>
      </w:pPr>
      <w:r w:rsidRPr="00987CF6">
        <w:t xml:space="preserve">čestné vyhlásenie fyzickej osoby alebo právnickej osoby o poskytnutí ubytovania štátnemu príslušníkovi tretej krajiny a výpis z listu vlastníctva alebo doklad preukazujúci oprávnenie na užívanie nehnuteľnosti, </w:t>
      </w:r>
    </w:p>
    <w:p w:rsidR="00021B27" w:rsidRPr="00987CF6" w:rsidRDefault="00021B27" w:rsidP="0093674A">
      <w:pPr>
        <w:pBdr>
          <w:bottom w:val="single" w:sz="4" w:space="1" w:color="auto"/>
        </w:pBdr>
      </w:pPr>
    </w:p>
    <w:p w:rsidR="00021B27" w:rsidRPr="00987CF6" w:rsidRDefault="00021B27" w:rsidP="0093674A">
      <w:pPr>
        <w:jc w:val="both"/>
      </w:pPr>
    </w:p>
    <w:p w:rsidR="00021B27" w:rsidRPr="00987CF6" w:rsidRDefault="00AF4565" w:rsidP="0093674A">
      <w:pPr>
        <w:pStyle w:val="Odsekzoznamu"/>
        <w:numPr>
          <w:ilvl w:val="0"/>
          <w:numId w:val="7"/>
        </w:numPr>
        <w:ind w:left="426" w:hanging="426"/>
        <w:jc w:val="both"/>
      </w:pPr>
      <w:r w:rsidRPr="00254715">
        <w:t xml:space="preserve">Žiadosť o udelenie prechodného pobytu </w:t>
      </w:r>
      <w:r w:rsidRPr="002068BD">
        <w:t xml:space="preserve">na účel </w:t>
      </w:r>
      <w:r w:rsidR="002068BD" w:rsidRPr="00987CF6">
        <w:t xml:space="preserve">osobitnej činnosti </w:t>
      </w:r>
      <w:r w:rsidRPr="00254715">
        <w:t xml:space="preserve">podáva štátny príslušník tretej krajiny osobne v zahraničí na zastupiteľskom úrade alebo </w:t>
      </w:r>
      <w:r>
        <w:t xml:space="preserve">aj na oddelení cudzineckej polície PZ ak sa </w:t>
      </w:r>
      <w:r w:rsidRPr="00254715">
        <w:t xml:space="preserve">na území Slovenskej republiky </w:t>
      </w:r>
      <w:r>
        <w:t>zdržiava na základe platného povolenia na pobyt podľa osobitného predpisu, udeleného tolerovaného pobytu podľa § 58 ods. 1 písm. a) až c) alebo ods. 2</w:t>
      </w:r>
      <w:r w:rsidRPr="00254715">
        <w:t xml:space="preserve">, </w:t>
      </w:r>
      <w:r>
        <w:t>udeleného národného víza podľa § 15 a ak ide o štátneho príslušníka tretej krajiny, u ktorého sa vízum nevyžaduje</w:t>
      </w:r>
      <w:r w:rsidRPr="00254715">
        <w:t>.</w:t>
      </w:r>
      <w:r w:rsidR="00021B27" w:rsidRPr="00987CF6">
        <w:t xml:space="preserve"> </w:t>
      </w:r>
    </w:p>
    <w:p w:rsidR="00021B27" w:rsidRPr="00987CF6" w:rsidRDefault="00021B27" w:rsidP="0093674A"/>
    <w:p w:rsidR="00021B27" w:rsidRPr="00987CF6" w:rsidRDefault="00021B27" w:rsidP="0093674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987CF6">
        <w:t xml:space="preserve">Prechodný pobyt na účel osobitnej činnosti sa udeľuje na čas potrebný na dosiahnutie jeho účelu, najviac však na obdobie </w:t>
      </w:r>
      <w:r w:rsidRPr="00987CF6">
        <w:rPr>
          <w:b/>
        </w:rPr>
        <w:t>2 rokov</w:t>
      </w:r>
      <w:r w:rsidRPr="00987CF6">
        <w:t xml:space="preserve">. </w:t>
      </w:r>
    </w:p>
    <w:p w:rsidR="00021B27" w:rsidRPr="00987CF6" w:rsidRDefault="00021B27" w:rsidP="0093674A">
      <w:pPr>
        <w:autoSpaceDE w:val="0"/>
        <w:autoSpaceDN w:val="0"/>
        <w:adjustRightInd w:val="0"/>
        <w:ind w:left="426" w:hanging="426"/>
      </w:pPr>
    </w:p>
    <w:p w:rsidR="00021B27" w:rsidRPr="00987CF6" w:rsidRDefault="00021B27" w:rsidP="0093674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987CF6">
        <w:t xml:space="preserve">O žiadosti o udelenie prechodného pobytu na účel osobitnej činnosti rozhoduje príslušné oddelenie cudzineckej polície v lehote </w:t>
      </w:r>
      <w:r w:rsidRPr="00987CF6">
        <w:rPr>
          <w:b/>
        </w:rPr>
        <w:t xml:space="preserve">30 dní </w:t>
      </w:r>
      <w:r w:rsidRPr="00987CF6">
        <w:t xml:space="preserve">od prijatia žiadosti. </w:t>
      </w:r>
    </w:p>
    <w:p w:rsidR="00021B27" w:rsidRPr="00987CF6" w:rsidRDefault="00021B27" w:rsidP="0093674A">
      <w:pPr>
        <w:pStyle w:val="Odsekzoznamu"/>
      </w:pPr>
    </w:p>
    <w:p w:rsidR="00021B27" w:rsidRPr="00987CF6" w:rsidRDefault="00021B27" w:rsidP="0093674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987CF6">
        <w:t xml:space="preserve">V lehote </w:t>
      </w:r>
      <w:r w:rsidRPr="00987CF6">
        <w:rPr>
          <w:b/>
        </w:rPr>
        <w:t xml:space="preserve">30 dní </w:t>
      </w:r>
      <w:r w:rsidRPr="00987CF6">
        <w:t>od prevzatia dokladu o pobyte je štátny príslušník tretej krajiny povinný odovzdať príslušnému oddeleniu cudzineckej polície PZ doklad potvrdzujúci zdravotné poistenie. (Dokladom potvrdzujúcim zdravotné poistenie sa v zmysle zákona o pobyte cudzincov rozumie potvrdenie na meno cudzinca o tom, že je zdravotne poistený na území Slovenskej alebo že má poistenú úhradu liečebných nákladov na území Slovenskej republiky.)</w:t>
      </w:r>
    </w:p>
    <w:p w:rsidR="00021B27" w:rsidRPr="00987CF6" w:rsidRDefault="00021B27" w:rsidP="0093674A">
      <w:pPr>
        <w:autoSpaceDE w:val="0"/>
        <w:autoSpaceDN w:val="0"/>
        <w:adjustRightInd w:val="0"/>
        <w:ind w:left="426" w:hanging="426"/>
      </w:pPr>
    </w:p>
    <w:p w:rsidR="00021B27" w:rsidRPr="00987CF6" w:rsidRDefault="00021B27" w:rsidP="0093674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cs="TimesNewRoman"/>
        </w:rPr>
      </w:pPr>
      <w:r w:rsidRPr="00987CF6">
        <w:rPr>
          <w:rFonts w:cs="TimesNewRoman"/>
        </w:rPr>
        <w:t xml:space="preserve">V lehote </w:t>
      </w:r>
      <w:r w:rsidRPr="00987CF6">
        <w:rPr>
          <w:rFonts w:cs="TimesNewRoman"/>
          <w:b/>
        </w:rPr>
        <w:t xml:space="preserve"> 30 dní </w:t>
      </w:r>
      <w:r w:rsidRPr="00987CF6">
        <w:rPr>
          <w:rFonts w:cs="TimesNewRoman"/>
        </w:rPr>
        <w:t xml:space="preserve"> od prevzatia dokladu o pobyte je štátny príslušník tretej krajiny povinný odovzdať policajnému útvaru lekársky posudok potvrdzujúci, že netrpí chorobou, ktorá </w:t>
      </w:r>
      <w:r w:rsidRPr="00987CF6">
        <w:rPr>
          <w:rFonts w:cs="TimesNewRoman"/>
        </w:rPr>
        <w:lastRenderedPageBreak/>
        <w:t xml:space="preserve">ohrozuje verejné zdravie. Predmetný lekársky posudok vydáva lekár so špecializáciou </w:t>
      </w:r>
      <w:r w:rsidRPr="00987CF6">
        <w:rPr>
          <w:rFonts w:cs="TimesNewRoman"/>
        </w:rPr>
        <w:br/>
        <w:t xml:space="preserve">v špecializačnom odbore </w:t>
      </w:r>
      <w:proofErr w:type="spellStart"/>
      <w:r w:rsidRPr="00987CF6">
        <w:rPr>
          <w:rFonts w:cs="TimesNewRoman"/>
        </w:rPr>
        <w:t>infektológia</w:t>
      </w:r>
      <w:proofErr w:type="spellEnd"/>
      <w:r w:rsidRPr="00987CF6">
        <w:rPr>
          <w:rFonts w:cs="TimesNewRoman"/>
        </w:rPr>
        <w:t xml:space="preserve"> a nesmie byť starší ako 30 dní.</w:t>
      </w:r>
    </w:p>
    <w:p w:rsidR="00021B27" w:rsidRPr="00987CF6" w:rsidRDefault="00021B27" w:rsidP="0093674A">
      <w:pPr>
        <w:autoSpaceDE w:val="0"/>
        <w:autoSpaceDN w:val="0"/>
        <w:adjustRightInd w:val="0"/>
        <w:ind w:left="426" w:hanging="426"/>
      </w:pPr>
    </w:p>
    <w:p w:rsidR="00021B27" w:rsidRPr="00987CF6" w:rsidRDefault="00021B27" w:rsidP="0093674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987CF6">
        <w:rPr>
          <w:rFonts w:cs="TimesNewRoman"/>
        </w:rPr>
        <w:t xml:space="preserve">Za podanie žiadosti o udelenie prechodného pobytu na účel osobitnej činnosti sa vyberie správny poplatok vo výške </w:t>
      </w:r>
      <w:r w:rsidRPr="00987CF6">
        <w:rPr>
          <w:rFonts w:cs="TimesNewRoman"/>
          <w:b/>
        </w:rPr>
        <w:t>99,50</w:t>
      </w:r>
      <w:r w:rsidRPr="00987CF6">
        <w:rPr>
          <w:rFonts w:cs="TimesNewRoman"/>
        </w:rPr>
        <w:t xml:space="preserve"> eura podľa zákona č. 145/1995 Zb. o správnych poplatkoch v znení neskorších predpisov. V prípade, že štátnemu príslušníkovi tretej krajiny bude udelený prechodný pobyt, za vydanie dokladu o pobyte sa vyberie správny poplatok vo výške </w:t>
      </w:r>
      <w:r w:rsidRPr="00987CF6">
        <w:rPr>
          <w:rFonts w:cs="TimesNewRoman"/>
          <w:b/>
        </w:rPr>
        <w:t>4,50</w:t>
      </w:r>
      <w:r w:rsidRPr="00987CF6">
        <w:rPr>
          <w:rFonts w:cs="TimesNewRoman"/>
        </w:rPr>
        <w:t xml:space="preserve"> eura v zmysle citovaného zákona.</w:t>
      </w:r>
      <w:r w:rsidRPr="00987CF6">
        <w:t xml:space="preserve"> </w:t>
      </w:r>
    </w:p>
    <w:p w:rsidR="007033D3" w:rsidRPr="00987CF6" w:rsidRDefault="007033D3" w:rsidP="0093674A">
      <w:pPr>
        <w:pStyle w:val="Odsekzoznamu"/>
      </w:pPr>
    </w:p>
    <w:p w:rsidR="007033D3" w:rsidRPr="00987CF6" w:rsidRDefault="00B73D04" w:rsidP="0093674A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</w:pPr>
      <w:r w:rsidRPr="00987CF6">
        <w:rPr>
          <w:b/>
        </w:rPr>
        <w:t xml:space="preserve">Za maloleté dieťa </w:t>
      </w:r>
      <w:r w:rsidRPr="00987CF6">
        <w:t xml:space="preserve">koná vo veci udelenia prechodného pobytu na účel osobitnej činnosti zákonný zástupca a ak ho nemá, tak ustanovený opatrovník. </w:t>
      </w:r>
      <w:r w:rsidRPr="00987CF6">
        <w:rPr>
          <w:b/>
        </w:rPr>
        <w:t>M</w:t>
      </w:r>
      <w:r w:rsidR="007033D3" w:rsidRPr="00987CF6">
        <w:rPr>
          <w:b/>
        </w:rPr>
        <w:t>aloleté dieťa</w:t>
      </w:r>
      <w:r w:rsidRPr="00987CF6">
        <w:rPr>
          <w:b/>
        </w:rPr>
        <w:t xml:space="preserve"> staršie ako 15 rokov </w:t>
      </w:r>
      <w:r w:rsidRPr="00987CF6">
        <w:t>môže vo veci udelenia prechodného pobytu na účel osobitnej činnosti konať samostatne</w:t>
      </w:r>
      <w:r w:rsidR="007033D3" w:rsidRPr="00987CF6">
        <w:t>,</w:t>
      </w:r>
      <w:r w:rsidRPr="00987CF6">
        <w:t xml:space="preserve"> ale v takom prípade</w:t>
      </w:r>
      <w:r w:rsidR="007033D3" w:rsidRPr="00987CF6">
        <w:t xml:space="preserve"> žiadosť musí byť podpísaná zákonným zástupcom </w:t>
      </w:r>
      <w:r w:rsidRPr="00987CF6">
        <w:t xml:space="preserve">resp. ustanoveným opatrovníkom </w:t>
      </w:r>
      <w:r w:rsidR="007033D3" w:rsidRPr="00987CF6">
        <w:t>maloletého a t</w:t>
      </w:r>
      <w:r w:rsidRPr="00987CF6">
        <w:t>ento podpis musí byť osvedčený. Podľa zákona o správnych poplatkoch sú osoby mladšie ako 18 rokov oslobodené od poplatku za podanie žiadosti o udelenie prechodného pobytu na účel osobitnej činnosti</w:t>
      </w:r>
    </w:p>
    <w:p w:rsidR="007033D3" w:rsidRDefault="007033D3" w:rsidP="0093674A">
      <w:pPr>
        <w:pStyle w:val="Odsekzoznamu"/>
        <w:autoSpaceDE w:val="0"/>
        <w:autoSpaceDN w:val="0"/>
        <w:adjustRightInd w:val="0"/>
        <w:ind w:left="426"/>
        <w:jc w:val="both"/>
      </w:pPr>
    </w:p>
    <w:p w:rsidR="00021B27" w:rsidRDefault="00021B27" w:rsidP="0093674A">
      <w:pPr>
        <w:autoSpaceDE w:val="0"/>
        <w:autoSpaceDN w:val="0"/>
        <w:adjustRightInd w:val="0"/>
      </w:pPr>
    </w:p>
    <w:p w:rsidR="00021B27" w:rsidRDefault="00021B27" w:rsidP="0093674A">
      <w:pPr>
        <w:autoSpaceDE w:val="0"/>
        <w:autoSpaceDN w:val="0"/>
        <w:adjustRightInd w:val="0"/>
      </w:pPr>
    </w:p>
    <w:p w:rsidR="004A1482" w:rsidRPr="00021B27" w:rsidRDefault="004A1482" w:rsidP="0093674A"/>
    <w:sectPr w:rsidR="004A1482" w:rsidRPr="0002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9A9"/>
    <w:multiLevelType w:val="hybridMultilevel"/>
    <w:tmpl w:val="7CD8E3B0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81B66"/>
    <w:multiLevelType w:val="hybridMultilevel"/>
    <w:tmpl w:val="73806130"/>
    <w:lvl w:ilvl="0" w:tplc="826E2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378F"/>
    <w:multiLevelType w:val="hybridMultilevel"/>
    <w:tmpl w:val="706EAC72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707E4"/>
    <w:multiLevelType w:val="hybridMultilevel"/>
    <w:tmpl w:val="C390DD62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506489A"/>
    <w:multiLevelType w:val="hybridMultilevel"/>
    <w:tmpl w:val="9CC0231E"/>
    <w:lvl w:ilvl="0" w:tplc="7E4EEB7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B2CF0"/>
    <w:multiLevelType w:val="hybridMultilevel"/>
    <w:tmpl w:val="3C749ACA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49"/>
    <w:rsid w:val="00021B27"/>
    <w:rsid w:val="00055A35"/>
    <w:rsid w:val="002068BD"/>
    <w:rsid w:val="003C4055"/>
    <w:rsid w:val="004A1482"/>
    <w:rsid w:val="005D62C7"/>
    <w:rsid w:val="007033D3"/>
    <w:rsid w:val="0093674A"/>
    <w:rsid w:val="00987CF6"/>
    <w:rsid w:val="00A11438"/>
    <w:rsid w:val="00AB6C5E"/>
    <w:rsid w:val="00AC5E60"/>
    <w:rsid w:val="00AF4565"/>
    <w:rsid w:val="00B34549"/>
    <w:rsid w:val="00B448FD"/>
    <w:rsid w:val="00B73D04"/>
    <w:rsid w:val="00CA773D"/>
    <w:rsid w:val="00E2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A345"/>
  <w15:docId w15:val="{044E6698-EF6E-47EF-ABCF-53A8323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8F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6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C5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Holeksa</dc:creator>
  <cp:lastModifiedBy>Juraj Oslányi</cp:lastModifiedBy>
  <cp:revision>6</cp:revision>
  <cp:lastPrinted>2019-02-08T10:08:00Z</cp:lastPrinted>
  <dcterms:created xsi:type="dcterms:W3CDTF">2020-07-16T13:07:00Z</dcterms:created>
  <dcterms:modified xsi:type="dcterms:W3CDTF">2021-04-12T05:37:00Z</dcterms:modified>
</cp:coreProperties>
</file>