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98" w:rsidRPr="008552DC" w:rsidRDefault="009E16F5">
      <w:pPr>
        <w:rPr>
          <w:b/>
        </w:rPr>
      </w:pPr>
      <w:r w:rsidRPr="008552DC">
        <w:rPr>
          <w:b/>
        </w:rPr>
        <w:t>Hlasovacia listina z písomného hlasovania Bytového spoločenstva „..............................“ , ulica, PSČ</w:t>
      </w:r>
    </w:p>
    <w:p w:rsidR="009E16F5" w:rsidRDefault="009E16F5"/>
    <w:p w:rsidR="009E16F5" w:rsidRPr="008552DC" w:rsidRDefault="009E16F5">
      <w:pPr>
        <w:rPr>
          <w:b/>
        </w:rPr>
      </w:pPr>
      <w:r w:rsidRPr="008552DC">
        <w:rPr>
          <w:b/>
        </w:rPr>
        <w:t>Dátum konania hlasovania:</w:t>
      </w:r>
    </w:p>
    <w:p w:rsidR="009E16F5" w:rsidRPr="008552DC" w:rsidRDefault="009E16F5">
      <w:pPr>
        <w:rPr>
          <w:b/>
        </w:rPr>
      </w:pPr>
      <w:r w:rsidRPr="008552DC">
        <w:rPr>
          <w:b/>
        </w:rPr>
        <w:t xml:space="preserve">Číslo bytu:   </w:t>
      </w:r>
    </w:p>
    <w:p w:rsidR="009E16F5" w:rsidRPr="008552DC" w:rsidRDefault="009E16F5">
      <w:pPr>
        <w:rPr>
          <w:b/>
        </w:rPr>
      </w:pPr>
      <w:r w:rsidRPr="008552DC">
        <w:rPr>
          <w:b/>
        </w:rPr>
        <w:t>Vlastníci bytu</w:t>
      </w:r>
      <w:r w:rsidR="00D93E47">
        <w:rPr>
          <w:b/>
        </w:rPr>
        <w:t xml:space="preserve"> (meno a priezvisko)</w:t>
      </w:r>
      <w:r w:rsidRPr="008552DC">
        <w:rPr>
          <w:b/>
        </w:rPr>
        <w:t>:</w:t>
      </w:r>
    </w:p>
    <w:p w:rsidR="009E16F5" w:rsidRDefault="009E16F5"/>
    <w:p w:rsidR="009E16F5" w:rsidRDefault="00EB0F26">
      <w:r>
        <w:t>Otázka č. 1 Súhlasíte s .............................................................................................................................</w:t>
      </w:r>
    </w:p>
    <w:p w:rsidR="006F1295" w:rsidRDefault="00EB0F26" w:rsidP="00EB0F26">
      <w:pPr>
        <w:ind w:firstLine="708"/>
      </w:pPr>
      <w:r>
        <w:t>Áno</w:t>
      </w:r>
      <w:r>
        <w:tab/>
      </w:r>
      <w:r>
        <w:tab/>
      </w:r>
      <w:r>
        <w:tab/>
      </w:r>
      <w:r>
        <w:tab/>
        <w:t>Nie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</w:tblGrid>
      <w:tr w:rsidR="009E16F5" w:rsidTr="006F1295">
        <w:trPr>
          <w:trHeight w:val="555"/>
        </w:trPr>
        <w:tc>
          <w:tcPr>
            <w:tcW w:w="1418" w:type="dxa"/>
          </w:tcPr>
          <w:p w:rsidR="009E16F5" w:rsidRDefault="009E16F5"/>
        </w:tc>
      </w:tr>
      <w:tr w:rsidR="002A4F04" w:rsidTr="001E743E">
        <w:trPr>
          <w:trHeight w:val="555"/>
        </w:trPr>
        <w:tc>
          <w:tcPr>
            <w:tcW w:w="1507" w:type="dxa"/>
          </w:tcPr>
          <w:p w:rsidR="002A4F04" w:rsidRDefault="002A4F04"/>
        </w:tc>
      </w:tr>
    </w:tbl>
    <w:tbl>
      <w:tblPr>
        <w:tblpPr w:leftFromText="141" w:rightFromText="141" w:vertAnchor="text" w:horzAnchor="page" w:tblpX="4456" w:tblpY="-1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A55BBC" w:rsidTr="00A55BBC">
        <w:trPr>
          <w:trHeight w:val="558"/>
        </w:trPr>
        <w:tc>
          <w:tcPr>
            <w:tcW w:w="1418" w:type="dxa"/>
          </w:tcPr>
          <w:p w:rsidR="00A55BBC" w:rsidRDefault="00A55BBC" w:rsidP="00A55BBC"/>
        </w:tc>
      </w:tr>
      <w:tr w:rsidR="00A55BBC" w:rsidTr="00A55BBC">
        <w:trPr>
          <w:trHeight w:val="585"/>
        </w:trPr>
        <w:tc>
          <w:tcPr>
            <w:tcW w:w="1418" w:type="dxa"/>
          </w:tcPr>
          <w:p w:rsidR="00A55BBC" w:rsidRDefault="00A55BBC" w:rsidP="00A55BBC"/>
        </w:tc>
      </w:tr>
    </w:tbl>
    <w:p w:rsidR="008552DC" w:rsidRDefault="008552DC"/>
    <w:p w:rsidR="008552DC" w:rsidRDefault="008552DC">
      <w:r>
        <w:t>Otázka č. 2:</w:t>
      </w:r>
      <w:r w:rsidR="00DE21EF">
        <w:t xml:space="preserve"> Súhlasíte s .................................</w:t>
      </w:r>
      <w:r>
        <w:t>............................................................................................</w:t>
      </w:r>
    </w:p>
    <w:p w:rsidR="006F1295" w:rsidRDefault="00DE21EF">
      <w:r>
        <w:t xml:space="preserve"> </w:t>
      </w:r>
      <w:r>
        <w:tab/>
        <w:t>Áno</w:t>
      </w:r>
      <w:r w:rsidR="006F1295">
        <w:tab/>
      </w:r>
      <w:r w:rsidR="006F1295">
        <w:tab/>
      </w:r>
      <w:r w:rsidR="006F1295">
        <w:tab/>
      </w:r>
      <w:r w:rsidR="006F1295">
        <w:tab/>
        <w:t>N</w:t>
      </w:r>
      <w:r>
        <w:t>ie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1590"/>
        <w:gridCol w:w="1440"/>
      </w:tblGrid>
      <w:tr w:rsidR="00224B35" w:rsidTr="00A56960">
        <w:trPr>
          <w:trHeight w:val="555"/>
        </w:trPr>
        <w:tc>
          <w:tcPr>
            <w:tcW w:w="1507" w:type="dxa"/>
          </w:tcPr>
          <w:p w:rsidR="006F1295" w:rsidRDefault="006F1295" w:rsidP="0094707E"/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</w:tcPr>
          <w:p w:rsidR="00224B35" w:rsidRDefault="00A55BBC"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24B35" w:rsidRDefault="00224B35"/>
        </w:tc>
      </w:tr>
      <w:tr w:rsidR="00224B35" w:rsidTr="00A56960">
        <w:trPr>
          <w:trHeight w:val="555"/>
        </w:trPr>
        <w:tc>
          <w:tcPr>
            <w:tcW w:w="1507" w:type="dxa"/>
            <w:tcBorders>
              <w:bottom w:val="single" w:sz="4" w:space="0" w:color="auto"/>
            </w:tcBorders>
          </w:tcPr>
          <w:p w:rsidR="006F1295" w:rsidRDefault="006F1295" w:rsidP="0094707E"/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</w:tcPr>
          <w:p w:rsidR="00224B35" w:rsidRDefault="00224B35"/>
        </w:tc>
        <w:tc>
          <w:tcPr>
            <w:tcW w:w="1440" w:type="dxa"/>
            <w:shd w:val="clear" w:color="auto" w:fill="auto"/>
          </w:tcPr>
          <w:p w:rsidR="00224B35" w:rsidRDefault="00224B35"/>
        </w:tc>
      </w:tr>
    </w:tbl>
    <w:p w:rsidR="006F1295" w:rsidRDefault="006F1295"/>
    <w:p w:rsidR="009D3D89" w:rsidRDefault="006F1295">
      <w:r>
        <w:t xml:space="preserve">Otázka č. 3: </w:t>
      </w:r>
      <w:r w:rsidR="00DE21EF">
        <w:t xml:space="preserve">Súhlasíte s </w:t>
      </w:r>
      <w:r>
        <w:t>.................................................................................................................</w:t>
      </w:r>
      <w:r w:rsidR="00DE21EF">
        <w:t>............</w:t>
      </w:r>
    </w:p>
    <w:p w:rsidR="009D3D89" w:rsidRDefault="00DE21EF" w:rsidP="00DE21EF">
      <w:pPr>
        <w:ind w:firstLine="708"/>
      </w:pPr>
      <w:r>
        <w:t>Áno</w:t>
      </w:r>
      <w:r>
        <w:tab/>
      </w:r>
      <w:r>
        <w:tab/>
      </w:r>
      <w:r>
        <w:tab/>
      </w:r>
      <w:r>
        <w:tab/>
        <w:t>Nie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</w:tblGrid>
      <w:tr w:rsidR="009D3D89" w:rsidTr="0094707E">
        <w:trPr>
          <w:trHeight w:val="555"/>
        </w:trPr>
        <w:tc>
          <w:tcPr>
            <w:tcW w:w="1418" w:type="dxa"/>
          </w:tcPr>
          <w:p w:rsidR="009D3D89" w:rsidRDefault="009D3D89" w:rsidP="0094707E"/>
        </w:tc>
      </w:tr>
      <w:tr w:rsidR="009D3D89" w:rsidTr="0094707E">
        <w:trPr>
          <w:trHeight w:val="555"/>
        </w:trPr>
        <w:tc>
          <w:tcPr>
            <w:tcW w:w="1507" w:type="dxa"/>
          </w:tcPr>
          <w:p w:rsidR="009D3D89" w:rsidRDefault="009D3D89" w:rsidP="0094707E"/>
        </w:tc>
      </w:tr>
    </w:tbl>
    <w:p w:rsidR="003B4E8F" w:rsidRDefault="003B4E8F"/>
    <w:tbl>
      <w:tblPr>
        <w:tblpPr w:leftFromText="141" w:rightFromText="141" w:vertAnchor="text" w:tblpX="3151" w:tblpY="-1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3B4E8F" w:rsidTr="00A55BBC">
        <w:trPr>
          <w:trHeight w:val="558"/>
        </w:trPr>
        <w:tc>
          <w:tcPr>
            <w:tcW w:w="1418" w:type="dxa"/>
          </w:tcPr>
          <w:p w:rsidR="003B4E8F" w:rsidRDefault="003B4E8F" w:rsidP="003B4E8F"/>
        </w:tc>
      </w:tr>
      <w:tr w:rsidR="003B4E8F" w:rsidTr="00A55BBC">
        <w:trPr>
          <w:trHeight w:val="510"/>
        </w:trPr>
        <w:tc>
          <w:tcPr>
            <w:tcW w:w="1418" w:type="dxa"/>
          </w:tcPr>
          <w:p w:rsidR="003B4E8F" w:rsidRDefault="003B4E8F" w:rsidP="003B4E8F"/>
        </w:tc>
      </w:tr>
    </w:tbl>
    <w:p w:rsidR="00296500" w:rsidRDefault="00296500"/>
    <w:p w:rsidR="00D93E47" w:rsidRDefault="00296500">
      <w:r>
        <w:t xml:space="preserve">Atď. </w:t>
      </w:r>
      <w:r w:rsidR="00D93E47">
        <w:t>ďalšie prípadné otázky.</w:t>
      </w:r>
    </w:p>
    <w:p w:rsidR="00296500" w:rsidRDefault="00D93E47">
      <w:r>
        <w:t>H</w:t>
      </w:r>
      <w:r w:rsidR="00DE21EF">
        <w:t xml:space="preserve">lasovací lístok musí byť </w:t>
      </w:r>
      <w:r w:rsidR="00296500">
        <w:t xml:space="preserve">na každého vlastníka bytu u predmetného </w:t>
      </w:r>
      <w:proofErr w:type="spellStart"/>
      <w:r w:rsidR="00296500">
        <w:t>SVBaNP</w:t>
      </w:r>
      <w:proofErr w:type="spellEnd"/>
      <w:r>
        <w:t>.</w:t>
      </w:r>
    </w:p>
    <w:p w:rsidR="00D93E47" w:rsidRDefault="00D93E47">
      <w:r>
        <w:t>Aby bolo písomné hlasovanie právoplatné, je potrebný súhlas nadpolovičnej väčšiny hlasov všetkých vlastníkov bytov a nebytových priestor v dome, ak zákon č. 182/1993 Z. z.  o vlastníctve bytov a nebytových priestorov v znení neskorších predpisov neustanovuje inak</w:t>
      </w:r>
      <w:bookmarkStart w:id="0" w:name="_GoBack"/>
      <w:bookmarkEnd w:id="0"/>
      <w:r>
        <w:t xml:space="preserve">. (§ 14a cit. zákona). </w:t>
      </w:r>
    </w:p>
    <w:p w:rsidR="00D93E47" w:rsidRDefault="00D93E47"/>
    <w:sectPr w:rsidR="00D9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5"/>
    <w:rsid w:val="000B06A8"/>
    <w:rsid w:val="00132298"/>
    <w:rsid w:val="001E743E"/>
    <w:rsid w:val="00224B35"/>
    <w:rsid w:val="00296500"/>
    <w:rsid w:val="002A4F04"/>
    <w:rsid w:val="003B4E8F"/>
    <w:rsid w:val="004C2CD7"/>
    <w:rsid w:val="005836D0"/>
    <w:rsid w:val="006F1295"/>
    <w:rsid w:val="008552DC"/>
    <w:rsid w:val="009D3D89"/>
    <w:rsid w:val="009E16F5"/>
    <w:rsid w:val="00A55BBC"/>
    <w:rsid w:val="00A56960"/>
    <w:rsid w:val="00A82488"/>
    <w:rsid w:val="00AB373E"/>
    <w:rsid w:val="00C37CD8"/>
    <w:rsid w:val="00D93E47"/>
    <w:rsid w:val="00DE21EF"/>
    <w:rsid w:val="00E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0BFB-511B-4F0C-9732-D20DC0B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Company>MVSR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Petronela Rumanová</cp:lastModifiedBy>
  <cp:revision>20</cp:revision>
  <dcterms:created xsi:type="dcterms:W3CDTF">2021-12-20T10:50:00Z</dcterms:created>
  <dcterms:modified xsi:type="dcterms:W3CDTF">2021-12-20T11:24:00Z</dcterms:modified>
</cp:coreProperties>
</file>